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50" w:rsidRPr="00AA4A76" w:rsidRDefault="00BF7A50" w:rsidP="00BF7A50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0445AE" w:rsidRPr="00AA4A76" w:rsidRDefault="000445AE" w:rsidP="000445AE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 w:rsidRPr="00AA4A76">
        <w:rPr>
          <w:sz w:val="24"/>
          <w:szCs w:val="24"/>
          <w:u w:val="none"/>
        </w:rPr>
        <w:t>Ing.</w:t>
      </w:r>
      <w:r w:rsidR="0048620C" w:rsidRPr="00AA4A76">
        <w:rPr>
          <w:sz w:val="24"/>
          <w:szCs w:val="24"/>
          <w:u w:val="none"/>
        </w:rPr>
        <w:t xml:space="preserve"> Daniel Jezerský</w:t>
      </w:r>
      <w:r w:rsidRPr="00AA4A76">
        <w:rPr>
          <w:sz w:val="24"/>
          <w:szCs w:val="24"/>
          <w:u w:val="none"/>
        </w:rPr>
        <w:t xml:space="preserve">, </w:t>
      </w:r>
      <w:r w:rsidR="0048620C" w:rsidRPr="00AA4A76">
        <w:rPr>
          <w:sz w:val="24"/>
          <w:szCs w:val="24"/>
          <w:u w:val="none"/>
        </w:rPr>
        <w:t>Na Vyhlídce 2772</w:t>
      </w:r>
      <w:r w:rsidRPr="00AA4A76">
        <w:rPr>
          <w:sz w:val="24"/>
          <w:szCs w:val="24"/>
          <w:u w:val="none"/>
        </w:rPr>
        <w:t>, 738 01 Frýdek-Místek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AA4A76">
        <w:t>Tel. 777 </w:t>
      </w:r>
      <w:r w:rsidR="0048620C" w:rsidRPr="00AA4A76">
        <w:t>230</w:t>
      </w:r>
      <w:r w:rsidRPr="00AA4A76">
        <w:t xml:space="preserve"> </w:t>
      </w:r>
      <w:r w:rsidR="0048620C" w:rsidRPr="00AA4A76">
        <w:t>426</w:t>
      </w:r>
      <w:r w:rsidRPr="00AA4A76">
        <w:t xml:space="preserve">, e-mail : </w:t>
      </w:r>
      <w:hyperlink r:id="rId7" w:history="1">
        <w:r w:rsidR="0048620C" w:rsidRPr="00AA4A76">
          <w:rPr>
            <w:rStyle w:val="Hypertextovodkaz"/>
          </w:rPr>
          <w:t>jezersky@inproprojekt.cz</w:t>
        </w:r>
      </w:hyperlink>
      <w:r w:rsidRPr="00AA4A76">
        <w:t>, www: inproprojekt.cz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>----------------------------------------------------------------------------------------------------------------------------------------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  <w:r w:rsidRPr="00AA4A76">
        <w:rPr>
          <w:b/>
          <w:bCs/>
        </w:rPr>
        <w:t xml:space="preserve">    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AA4A76" w:rsidRPr="00AA4A76" w:rsidRDefault="000445AE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bCs/>
        </w:rPr>
        <w:t xml:space="preserve">        </w:t>
      </w:r>
      <w:r w:rsidR="00AA4A76">
        <w:rPr>
          <w:b/>
          <w:bCs/>
        </w:rPr>
        <w:tab/>
      </w:r>
      <w:r w:rsidR="00AA4A76" w:rsidRPr="00AA4A76">
        <w:rPr>
          <w:sz w:val="24"/>
          <w:szCs w:val="24"/>
        </w:rPr>
        <w:t>Název stavby:</w:t>
      </w:r>
      <w:r w:rsidR="00AA4A76" w:rsidRPr="00AA4A76">
        <w:rPr>
          <w:sz w:val="24"/>
          <w:szCs w:val="24"/>
        </w:rPr>
        <w:tab/>
      </w:r>
      <w:r w:rsidR="00AA4A76" w:rsidRPr="00AA4A76">
        <w:rPr>
          <w:sz w:val="24"/>
          <w:szCs w:val="24"/>
        </w:rPr>
        <w:tab/>
      </w:r>
      <w:r w:rsidR="00AA4A76" w:rsidRPr="00AA4A76">
        <w:rPr>
          <w:b/>
          <w:sz w:val="24"/>
          <w:szCs w:val="24"/>
        </w:rPr>
        <w:t xml:space="preserve">ZŠ </w:t>
      </w:r>
      <w:proofErr w:type="spellStart"/>
      <w:r w:rsidR="00AA4A76" w:rsidRPr="00AA4A76">
        <w:rPr>
          <w:b/>
          <w:sz w:val="24"/>
          <w:szCs w:val="24"/>
        </w:rPr>
        <w:t>nár</w:t>
      </w:r>
      <w:proofErr w:type="spellEnd"/>
      <w:r w:rsidR="00AA4A76" w:rsidRPr="00AA4A76">
        <w:rPr>
          <w:b/>
          <w:sz w:val="24"/>
          <w:szCs w:val="24"/>
        </w:rPr>
        <w:t xml:space="preserve">. </w:t>
      </w:r>
      <w:proofErr w:type="gramStart"/>
      <w:r w:rsidR="00AA4A76" w:rsidRPr="00AA4A76">
        <w:rPr>
          <w:b/>
          <w:sz w:val="24"/>
          <w:szCs w:val="24"/>
        </w:rPr>
        <w:t>um.</w:t>
      </w:r>
      <w:proofErr w:type="gramEnd"/>
      <w:r w:rsidR="00AA4A76" w:rsidRPr="00AA4A76">
        <w:rPr>
          <w:b/>
          <w:sz w:val="24"/>
          <w:szCs w:val="24"/>
        </w:rPr>
        <w:t xml:space="preserve"> P. </w:t>
      </w:r>
      <w:proofErr w:type="spellStart"/>
      <w:r w:rsidR="00AA4A76" w:rsidRPr="00AA4A76">
        <w:rPr>
          <w:b/>
          <w:sz w:val="24"/>
          <w:szCs w:val="24"/>
        </w:rPr>
        <w:t>Bezruče</w:t>
      </w:r>
      <w:proofErr w:type="spellEnd"/>
      <w:r w:rsidR="00AA4A76" w:rsidRPr="00AA4A76">
        <w:rPr>
          <w:b/>
          <w:sz w:val="24"/>
          <w:szCs w:val="24"/>
        </w:rPr>
        <w:t xml:space="preserve"> F-M-</w:t>
      </w:r>
      <w:proofErr w:type="spellStart"/>
      <w:r w:rsidR="00AA4A76" w:rsidRPr="00AA4A76">
        <w:rPr>
          <w:b/>
          <w:sz w:val="24"/>
          <w:szCs w:val="24"/>
        </w:rPr>
        <w:t>hydroizolace</w:t>
      </w:r>
      <w:proofErr w:type="spellEnd"/>
      <w:r w:rsidR="00AA4A76" w:rsidRPr="00AA4A76">
        <w:rPr>
          <w:b/>
          <w:sz w:val="24"/>
          <w:szCs w:val="24"/>
        </w:rPr>
        <w:t xml:space="preserve"> </w:t>
      </w:r>
      <w:proofErr w:type="spellStart"/>
      <w:r w:rsidR="00AA4A76" w:rsidRPr="00AA4A76">
        <w:rPr>
          <w:b/>
          <w:sz w:val="24"/>
          <w:szCs w:val="24"/>
        </w:rPr>
        <w:t>hist</w:t>
      </w:r>
      <w:proofErr w:type="spellEnd"/>
      <w:r w:rsidR="00AA4A76" w:rsidRPr="00AA4A76">
        <w:rPr>
          <w:b/>
          <w:sz w:val="24"/>
          <w:szCs w:val="24"/>
        </w:rPr>
        <w:t>. budovy</w:t>
      </w:r>
      <w:r w:rsidR="00AA4A76" w:rsidRPr="00AA4A76">
        <w:rPr>
          <w:b/>
          <w:sz w:val="24"/>
          <w:szCs w:val="24"/>
        </w:rPr>
        <w:tab/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  <w:t>tř. T. G. Masaryka 454, 738 01 Frýdek-Místek</w:t>
      </w:r>
      <w:r w:rsidRPr="00AA4A76">
        <w:rPr>
          <w:sz w:val="24"/>
          <w:szCs w:val="24"/>
        </w:rPr>
        <w:tab/>
        <w:t xml:space="preserve">                         </w:t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8"/>
        <w:rPr>
          <w:b/>
          <w:sz w:val="24"/>
          <w:szCs w:val="24"/>
        </w:rPr>
      </w:pPr>
      <w:r w:rsidRPr="00AA4A76">
        <w:rPr>
          <w:sz w:val="24"/>
          <w:szCs w:val="24"/>
        </w:rPr>
        <w:t>Objednatel: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Pr="00AA4A76">
        <w:rPr>
          <w:b/>
          <w:sz w:val="24"/>
          <w:szCs w:val="24"/>
        </w:rPr>
        <w:t>Statutární město Frýdek-Místek</w:t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 xml:space="preserve">                       </w:t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  <w:t>Radniční 1148</w:t>
      </w:r>
    </w:p>
    <w:p w:rsidR="00BF7A50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  <w:t>738 22 Frýdek-Místek</w:t>
      </w:r>
      <w:r w:rsidR="00BF7A50" w:rsidRPr="00AA4A76">
        <w:rPr>
          <w:b/>
          <w:sz w:val="28"/>
        </w:rPr>
        <w:t xml:space="preserve">                         </w:t>
      </w: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 xml:space="preserve">         </w:t>
      </w: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 xml:space="preserve">          </w:t>
      </w:r>
    </w:p>
    <w:p w:rsidR="00BF7A50" w:rsidRPr="00AA4A76" w:rsidRDefault="00AA4A76" w:rsidP="002364A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proofErr w:type="gramStart"/>
      <w:r>
        <w:rPr>
          <w:b/>
          <w:sz w:val="48"/>
          <w:szCs w:val="48"/>
        </w:rPr>
        <w:t>0</w:t>
      </w:r>
      <w:r w:rsidR="00BF7A50" w:rsidRPr="00AA4A76">
        <w:rPr>
          <w:b/>
          <w:sz w:val="48"/>
          <w:szCs w:val="48"/>
        </w:rPr>
        <w:t>1</w:t>
      </w:r>
      <w:r>
        <w:rPr>
          <w:b/>
          <w:sz w:val="48"/>
          <w:szCs w:val="48"/>
        </w:rPr>
        <w:t>.</w:t>
      </w:r>
      <w:r w:rsidR="00BF7A50" w:rsidRPr="00AA4A76">
        <w:rPr>
          <w:b/>
          <w:sz w:val="28"/>
        </w:rPr>
        <w:t xml:space="preserve">    </w:t>
      </w:r>
      <w:r w:rsidR="00BF7A50" w:rsidRPr="00AA4A76">
        <w:rPr>
          <w:b/>
          <w:sz w:val="48"/>
          <w:szCs w:val="48"/>
        </w:rPr>
        <w:t>TECHNICKÁ</w:t>
      </w:r>
      <w:proofErr w:type="gramEnd"/>
      <w:r w:rsidR="00BF7A50" w:rsidRPr="00AA4A76">
        <w:rPr>
          <w:b/>
          <w:sz w:val="48"/>
          <w:szCs w:val="48"/>
        </w:rPr>
        <w:t xml:space="preserve"> ZPRÁVA</w:t>
      </w: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40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Cs/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40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40"/>
        </w:rPr>
      </w:pPr>
    </w:p>
    <w:p w:rsidR="00BF7A50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AA4A76" w:rsidRDefault="00AA4A76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AA4A76" w:rsidRPr="00AA4A76" w:rsidRDefault="00AA4A76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Číslo </w:t>
      </w:r>
      <w:proofErr w:type="gramStart"/>
      <w:r w:rsidRPr="00AA4A76">
        <w:rPr>
          <w:sz w:val="24"/>
          <w:szCs w:val="24"/>
        </w:rPr>
        <w:t xml:space="preserve">zakázky : </w:t>
      </w:r>
      <w:r w:rsidR="00AA4A76">
        <w:rPr>
          <w:sz w:val="24"/>
          <w:szCs w:val="24"/>
        </w:rPr>
        <w:t>37/2015</w:t>
      </w:r>
      <w:proofErr w:type="gramEnd"/>
    </w:p>
    <w:p w:rsidR="000445AE" w:rsidRPr="00AA4A76" w:rsidRDefault="001C7B00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Zodpovědný projektant</w:t>
      </w:r>
      <w:r w:rsidR="0048620C" w:rsidRPr="00AA4A76">
        <w:rPr>
          <w:sz w:val="24"/>
          <w:szCs w:val="24"/>
        </w:rPr>
        <w:t xml:space="preserve">: Ing. </w:t>
      </w:r>
      <w:r>
        <w:rPr>
          <w:sz w:val="24"/>
          <w:szCs w:val="24"/>
        </w:rPr>
        <w:t>Jaromíra Müllerová</w:t>
      </w:r>
      <w:r w:rsidR="0048620C" w:rsidRPr="00AA4A76">
        <w:rPr>
          <w:sz w:val="24"/>
          <w:szCs w:val="24"/>
        </w:rPr>
        <w:tab/>
      </w:r>
      <w:r w:rsidR="0048620C" w:rsidRPr="00AA4A76">
        <w:rPr>
          <w:sz w:val="24"/>
          <w:szCs w:val="24"/>
        </w:rPr>
        <w:tab/>
      </w:r>
      <w:r w:rsidR="0048620C" w:rsidRPr="00AA4A76">
        <w:rPr>
          <w:sz w:val="24"/>
          <w:szCs w:val="24"/>
        </w:rPr>
        <w:tab/>
      </w:r>
      <w:r w:rsidR="0048620C" w:rsidRPr="00AA4A76">
        <w:rPr>
          <w:sz w:val="24"/>
          <w:szCs w:val="24"/>
        </w:rPr>
        <w:tab/>
      </w:r>
      <w:r w:rsidR="000445AE" w:rsidRPr="00AA4A76">
        <w:rPr>
          <w:sz w:val="24"/>
          <w:szCs w:val="24"/>
        </w:rPr>
        <w:t xml:space="preserve"> </w:t>
      </w:r>
    </w:p>
    <w:p w:rsidR="000445AE" w:rsidRPr="00AA4A76" w:rsidRDefault="001C7B00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AA4A76">
        <w:rPr>
          <w:sz w:val="24"/>
          <w:szCs w:val="24"/>
        </w:rPr>
        <w:t>Vypracoval: Ing. Daniel Jezerský</w:t>
      </w:r>
    </w:p>
    <w:p w:rsidR="00BF7A50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Ve Frýdku-Místku, </w:t>
      </w:r>
      <w:r w:rsidR="00AA4A76">
        <w:rPr>
          <w:sz w:val="24"/>
          <w:szCs w:val="24"/>
        </w:rPr>
        <w:t>prosinec</w:t>
      </w:r>
      <w:r w:rsidRPr="00AA4A76">
        <w:rPr>
          <w:sz w:val="24"/>
          <w:szCs w:val="24"/>
        </w:rPr>
        <w:t xml:space="preserve"> 201</w:t>
      </w:r>
      <w:r w:rsidR="00AA4A76">
        <w:rPr>
          <w:sz w:val="24"/>
          <w:szCs w:val="24"/>
        </w:rPr>
        <w:t>5</w:t>
      </w:r>
      <w:r w:rsidRPr="00AA4A76">
        <w:rPr>
          <w:sz w:val="24"/>
          <w:szCs w:val="24"/>
        </w:rPr>
        <w:tab/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A9613C" w:rsidRPr="00AA4A76" w:rsidRDefault="00A9613C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BF7A50" w:rsidRPr="00AA4A76" w:rsidRDefault="00BF7A50" w:rsidP="00BF7A50">
      <w:pPr>
        <w:rPr>
          <w:b/>
          <w:bCs/>
          <w:sz w:val="24"/>
        </w:rPr>
      </w:pPr>
    </w:p>
    <w:p w:rsidR="000445AE" w:rsidRPr="00AA4A76" w:rsidRDefault="000445AE" w:rsidP="005F3DCB">
      <w:pPr>
        <w:rPr>
          <w:b/>
          <w:bCs/>
          <w:sz w:val="24"/>
        </w:rPr>
      </w:pPr>
    </w:p>
    <w:p w:rsidR="000445AE" w:rsidRPr="00AA4A76" w:rsidRDefault="000445AE" w:rsidP="005F3DCB">
      <w:pPr>
        <w:rPr>
          <w:b/>
          <w:bCs/>
          <w:sz w:val="24"/>
        </w:rPr>
      </w:pPr>
    </w:p>
    <w:p w:rsidR="00646ECD" w:rsidRPr="00AA4A76" w:rsidRDefault="005F3DCB" w:rsidP="005F3DCB">
      <w:pPr>
        <w:rPr>
          <w:b/>
          <w:bCs/>
          <w:sz w:val="24"/>
        </w:rPr>
      </w:pPr>
      <w:r w:rsidRPr="00AA4A76">
        <w:rPr>
          <w:b/>
          <w:bCs/>
          <w:sz w:val="24"/>
        </w:rPr>
        <w:lastRenderedPageBreak/>
        <w:t>A - ÚČEL OBJEKTU</w:t>
      </w:r>
    </w:p>
    <w:p w:rsidR="005F3DCB" w:rsidRPr="00AA4A76" w:rsidRDefault="005F3DCB" w:rsidP="005F3DCB">
      <w:pPr>
        <w:ind w:left="360"/>
        <w:rPr>
          <w:sz w:val="24"/>
        </w:rPr>
      </w:pPr>
    </w:p>
    <w:p w:rsidR="00161886" w:rsidRPr="00AA4A76" w:rsidRDefault="00A9613C" w:rsidP="00161886">
      <w:pPr>
        <w:rPr>
          <w:bCs/>
          <w:sz w:val="24"/>
        </w:rPr>
      </w:pPr>
      <w:r w:rsidRPr="00AA4A76">
        <w:rPr>
          <w:bCs/>
          <w:sz w:val="24"/>
        </w:rPr>
        <w:tab/>
      </w:r>
      <w:r w:rsidR="00CB7E1A">
        <w:rPr>
          <w:sz w:val="24"/>
          <w:szCs w:val="24"/>
        </w:rPr>
        <w:t xml:space="preserve">Jedná se o stavbu občanského vybavení. Budova </w:t>
      </w:r>
      <w:proofErr w:type="gramStart"/>
      <w:r w:rsidR="002D395D">
        <w:rPr>
          <w:sz w:val="24"/>
          <w:szCs w:val="24"/>
        </w:rPr>
        <w:t>č.p.</w:t>
      </w:r>
      <w:proofErr w:type="gramEnd"/>
      <w:r w:rsidR="002D395D">
        <w:rPr>
          <w:sz w:val="24"/>
          <w:szCs w:val="24"/>
        </w:rPr>
        <w:t xml:space="preserve"> 454 </w:t>
      </w:r>
      <w:r w:rsidR="00CB7E1A">
        <w:rPr>
          <w:sz w:val="24"/>
          <w:szCs w:val="24"/>
        </w:rPr>
        <w:t>slouží jako základní škola.</w:t>
      </w:r>
      <w:r w:rsidR="000370BB" w:rsidRPr="00AA4A76">
        <w:rPr>
          <w:bCs/>
          <w:sz w:val="24"/>
        </w:rPr>
        <w:t xml:space="preserve">   </w:t>
      </w:r>
    </w:p>
    <w:p w:rsidR="00161886" w:rsidRPr="00AA4A76" w:rsidRDefault="00161886" w:rsidP="00161886">
      <w:pPr>
        <w:rPr>
          <w:sz w:val="24"/>
        </w:rPr>
      </w:pP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B – ZÁSADY ARCHITEKTONICKÉHO, DISPOZIČNÍHO A VÝTVARNÉHO ŘEŠENÍ, VČETNĚ ŘEŠENÍ PŘÍSTUPU A UŽÍVÁNÍ OBJEKTU OSOBAMI S OMEZENOU SCH</w:t>
      </w:r>
      <w:r w:rsidR="0048620C" w:rsidRPr="00AA4A76">
        <w:rPr>
          <w:b/>
          <w:bCs/>
          <w:sz w:val="24"/>
        </w:rPr>
        <w:t>O</w:t>
      </w:r>
      <w:r w:rsidRPr="00AA4A76">
        <w:rPr>
          <w:b/>
          <w:bCs/>
          <w:sz w:val="24"/>
        </w:rPr>
        <w:t>PNOSTÍ POHYBU A ORIENTACE</w:t>
      </w:r>
    </w:p>
    <w:p w:rsidR="00161886" w:rsidRPr="00AA4A76" w:rsidRDefault="00161886" w:rsidP="00161886">
      <w:pPr>
        <w:rPr>
          <w:sz w:val="24"/>
        </w:rPr>
      </w:pPr>
      <w:r w:rsidRPr="00AA4A76">
        <w:rPr>
          <w:sz w:val="24"/>
        </w:rPr>
        <w:t xml:space="preserve">  </w:t>
      </w:r>
    </w:p>
    <w:p w:rsidR="002D395D" w:rsidRPr="002D395D" w:rsidRDefault="00347C13" w:rsidP="002D395D">
      <w:pPr>
        <w:jc w:val="both"/>
        <w:rPr>
          <w:sz w:val="24"/>
        </w:rPr>
      </w:pPr>
      <w:r w:rsidRPr="00AA4A76">
        <w:rPr>
          <w:sz w:val="24"/>
        </w:rPr>
        <w:tab/>
      </w:r>
      <w:r w:rsidR="002D395D" w:rsidRPr="002D395D">
        <w:rPr>
          <w:sz w:val="24"/>
        </w:rPr>
        <w:t xml:space="preserve">Stávající objekt je třípodlažní, podsklepená stavba bez využití podkroví. Je to zděná stavba. Objekt je užíván jako základní škola. </w:t>
      </w:r>
    </w:p>
    <w:p w:rsidR="002D395D" w:rsidRDefault="002D395D" w:rsidP="002D395D">
      <w:pPr>
        <w:jc w:val="both"/>
        <w:rPr>
          <w:bCs/>
          <w:sz w:val="24"/>
        </w:rPr>
      </w:pPr>
      <w:r w:rsidRPr="002D395D">
        <w:rPr>
          <w:sz w:val="24"/>
        </w:rPr>
        <w:tab/>
        <w:t xml:space="preserve">Dokumentace stavebních úprav řeší návrh </w:t>
      </w:r>
      <w:proofErr w:type="spellStart"/>
      <w:r w:rsidRPr="002D395D">
        <w:rPr>
          <w:sz w:val="24"/>
        </w:rPr>
        <w:t>hydroizalace</w:t>
      </w:r>
      <w:proofErr w:type="spellEnd"/>
      <w:r w:rsidRPr="002D395D">
        <w:rPr>
          <w:sz w:val="24"/>
        </w:rPr>
        <w:t xml:space="preserve"> venkovního zdiva (1PP) levé části historické budov</w:t>
      </w:r>
      <w:r w:rsidR="00554F93">
        <w:rPr>
          <w:sz w:val="24"/>
        </w:rPr>
        <w:t>y a přilehlých šaten, opravu stá</w:t>
      </w:r>
      <w:r w:rsidRPr="002D395D">
        <w:rPr>
          <w:sz w:val="24"/>
        </w:rPr>
        <w:t>vajícího odvodu dešťových vod s napojením do stávající kanalizace a návrh sanace zdiva přilehlých vnitřních prostor – příček.</w:t>
      </w:r>
      <w:r w:rsidR="00161886" w:rsidRPr="00AA4A76">
        <w:rPr>
          <w:bCs/>
          <w:sz w:val="24"/>
        </w:rPr>
        <w:t xml:space="preserve">    </w:t>
      </w:r>
      <w:r w:rsidR="000370BB" w:rsidRPr="00AA4A76">
        <w:rPr>
          <w:bCs/>
          <w:sz w:val="24"/>
        </w:rPr>
        <w:t xml:space="preserve">    </w:t>
      </w:r>
      <w:r>
        <w:rPr>
          <w:bCs/>
          <w:sz w:val="24"/>
        </w:rPr>
        <w:t xml:space="preserve">       </w:t>
      </w:r>
    </w:p>
    <w:p w:rsidR="0099101F" w:rsidRPr="00AA4A76" w:rsidRDefault="00BD7F66" w:rsidP="002D395D">
      <w:pPr>
        <w:ind w:firstLine="708"/>
        <w:jc w:val="both"/>
        <w:rPr>
          <w:bCs/>
          <w:sz w:val="24"/>
        </w:rPr>
      </w:pPr>
      <w:r w:rsidRPr="00AA4A76">
        <w:rPr>
          <w:bCs/>
          <w:sz w:val="24"/>
        </w:rPr>
        <w:t xml:space="preserve">Provedením opravy </w:t>
      </w:r>
      <w:proofErr w:type="spellStart"/>
      <w:r w:rsidRPr="00AA4A76">
        <w:rPr>
          <w:bCs/>
          <w:sz w:val="24"/>
        </w:rPr>
        <w:t>hydroizolace</w:t>
      </w:r>
      <w:proofErr w:type="spellEnd"/>
      <w:r w:rsidRPr="00AA4A76">
        <w:rPr>
          <w:bCs/>
          <w:sz w:val="24"/>
        </w:rPr>
        <w:t xml:space="preserve"> zůstane a</w:t>
      </w:r>
      <w:r w:rsidR="000445AE" w:rsidRPr="00AA4A76">
        <w:rPr>
          <w:bCs/>
          <w:sz w:val="24"/>
        </w:rPr>
        <w:t xml:space="preserve">rchitektonické řešení objektu </w:t>
      </w:r>
      <w:r w:rsidRPr="00AA4A76">
        <w:rPr>
          <w:bCs/>
          <w:sz w:val="24"/>
        </w:rPr>
        <w:t>beze změn</w:t>
      </w:r>
      <w:r w:rsidR="00412265" w:rsidRPr="00AA4A76">
        <w:rPr>
          <w:bCs/>
          <w:sz w:val="24"/>
        </w:rPr>
        <w:t xml:space="preserve">. </w:t>
      </w:r>
    </w:p>
    <w:p w:rsidR="00BE181E" w:rsidRPr="00AA4A76" w:rsidRDefault="00BE181E" w:rsidP="00BE181E">
      <w:pPr>
        <w:rPr>
          <w:b/>
          <w:bCs/>
          <w:i/>
          <w:sz w:val="24"/>
        </w:rPr>
      </w:pPr>
    </w:p>
    <w:p w:rsidR="00BE181E" w:rsidRDefault="00BE181E" w:rsidP="00161886">
      <w:pPr>
        <w:rPr>
          <w:b/>
          <w:bCs/>
          <w:i/>
          <w:sz w:val="24"/>
        </w:rPr>
      </w:pPr>
      <w:r w:rsidRPr="00AA4A76">
        <w:rPr>
          <w:b/>
          <w:bCs/>
          <w:i/>
          <w:sz w:val="24"/>
        </w:rPr>
        <w:tab/>
        <w:t>Před zahájením oprav musí být vytýčeny veškeré stávající inženýrské sítě a rozvody, které se v místech oprav samotné stavby nacházejí.</w:t>
      </w:r>
    </w:p>
    <w:p w:rsidR="00432C71" w:rsidRDefault="000E5469" w:rsidP="00432C71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ab/>
        <w:t>Dále pak</w:t>
      </w:r>
      <w:r w:rsidRPr="000E5469">
        <w:rPr>
          <w:b/>
          <w:i/>
          <w:sz w:val="24"/>
          <w:szCs w:val="24"/>
        </w:rPr>
        <w:t xml:space="preserve"> </w:t>
      </w:r>
      <w:r w:rsidR="00432C71">
        <w:rPr>
          <w:b/>
          <w:i/>
          <w:sz w:val="24"/>
          <w:szCs w:val="24"/>
        </w:rPr>
        <w:t>je nutné provést kontrolu vnitřních rozvodu ležaté kanalizace hlavně kolem stěny mezi místnostmi 014 a 015 a to kamerovým systémem.</w:t>
      </w:r>
    </w:p>
    <w:p w:rsidR="00161886" w:rsidRPr="00AA4A76" w:rsidRDefault="00161886" w:rsidP="00432C71">
      <w:pPr>
        <w:tabs>
          <w:tab w:val="left" w:pos="0"/>
        </w:tabs>
        <w:jc w:val="both"/>
        <w:rPr>
          <w:bCs/>
          <w:sz w:val="24"/>
        </w:rPr>
      </w:pPr>
    </w:p>
    <w:p w:rsidR="00161886" w:rsidRPr="005C78B1" w:rsidRDefault="00161886" w:rsidP="00161886">
      <w:pPr>
        <w:rPr>
          <w:bCs/>
          <w:sz w:val="24"/>
        </w:rPr>
      </w:pPr>
      <w:r w:rsidRPr="005C78B1">
        <w:rPr>
          <w:b/>
          <w:bCs/>
          <w:sz w:val="24"/>
        </w:rPr>
        <w:t xml:space="preserve">C – KAPACITY </w:t>
      </w:r>
      <w:r w:rsidRPr="005C78B1">
        <w:rPr>
          <w:bCs/>
          <w:sz w:val="24"/>
        </w:rPr>
        <w:t xml:space="preserve"> </w:t>
      </w:r>
    </w:p>
    <w:p w:rsidR="00220D80" w:rsidRPr="00AA4A76" w:rsidRDefault="00220D80" w:rsidP="00161886">
      <w:pPr>
        <w:rPr>
          <w:bCs/>
          <w:sz w:val="24"/>
        </w:rPr>
      </w:pPr>
      <w:r w:rsidRPr="005C78B1">
        <w:rPr>
          <w:bCs/>
          <w:sz w:val="24"/>
        </w:rPr>
        <w:t xml:space="preserve">      </w:t>
      </w:r>
      <w:r w:rsidR="005C78B1">
        <w:rPr>
          <w:bCs/>
          <w:sz w:val="24"/>
        </w:rPr>
        <w:tab/>
      </w:r>
      <w:r w:rsidRPr="005C78B1">
        <w:rPr>
          <w:bCs/>
          <w:sz w:val="24"/>
        </w:rPr>
        <w:t xml:space="preserve"> </w:t>
      </w:r>
      <w:r w:rsidR="002364A6" w:rsidRPr="005C78B1">
        <w:rPr>
          <w:bCs/>
          <w:sz w:val="24"/>
        </w:rPr>
        <w:t>Zůstávají stávající</w:t>
      </w:r>
      <w:r w:rsidR="00BF4EBA" w:rsidRPr="005C78B1">
        <w:rPr>
          <w:bCs/>
          <w:sz w:val="24"/>
        </w:rPr>
        <w:t>.</w:t>
      </w:r>
    </w:p>
    <w:p w:rsidR="00161886" w:rsidRPr="00AA4A76" w:rsidRDefault="00161886" w:rsidP="00161886">
      <w:pPr>
        <w:rPr>
          <w:bCs/>
          <w:sz w:val="24"/>
        </w:rPr>
      </w:pPr>
      <w:r w:rsidRPr="00AA4A76">
        <w:rPr>
          <w:bCs/>
          <w:sz w:val="24"/>
        </w:rPr>
        <w:t xml:space="preserve">       </w:t>
      </w: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D- TECHNICKÉ A KONSTRUKČNÍ ŘEŠENÍ OBJEKTU</w:t>
      </w:r>
    </w:p>
    <w:p w:rsidR="005C78B1" w:rsidRDefault="00F73A33" w:rsidP="005C78B1">
      <w:pPr>
        <w:tabs>
          <w:tab w:val="left" w:pos="0"/>
        </w:tabs>
        <w:jc w:val="both"/>
        <w:rPr>
          <w:sz w:val="24"/>
          <w:szCs w:val="24"/>
        </w:rPr>
      </w:pPr>
      <w:r w:rsidRPr="00AA4A76">
        <w:rPr>
          <w:bCs/>
          <w:sz w:val="24"/>
        </w:rPr>
        <w:t xml:space="preserve">    </w:t>
      </w:r>
      <w:r w:rsidR="005C78B1">
        <w:rPr>
          <w:bCs/>
          <w:sz w:val="24"/>
        </w:rPr>
        <w:tab/>
      </w:r>
      <w:r w:rsidR="005C78B1" w:rsidRPr="00B8191E">
        <w:rPr>
          <w:sz w:val="24"/>
          <w:szCs w:val="24"/>
        </w:rPr>
        <w:t xml:space="preserve">Stávající objekt je třípodlažní, podsklepená stavba </w:t>
      </w:r>
      <w:r w:rsidR="005C78B1">
        <w:rPr>
          <w:sz w:val="24"/>
          <w:szCs w:val="24"/>
        </w:rPr>
        <w:t>bez využití podkroví</w:t>
      </w:r>
      <w:r w:rsidR="005C78B1" w:rsidRPr="00B8191E">
        <w:rPr>
          <w:sz w:val="24"/>
          <w:szCs w:val="24"/>
        </w:rPr>
        <w:t xml:space="preserve">. Je </w:t>
      </w:r>
      <w:r w:rsidR="005C78B1">
        <w:rPr>
          <w:sz w:val="24"/>
          <w:szCs w:val="24"/>
        </w:rPr>
        <w:t xml:space="preserve">to </w:t>
      </w:r>
      <w:r w:rsidR="005C78B1" w:rsidRPr="00B8191E">
        <w:rPr>
          <w:sz w:val="24"/>
          <w:szCs w:val="24"/>
        </w:rPr>
        <w:t>zděná</w:t>
      </w:r>
      <w:r w:rsidR="005C78B1">
        <w:rPr>
          <w:sz w:val="24"/>
          <w:szCs w:val="24"/>
        </w:rPr>
        <w:t xml:space="preserve"> stavba. Objekt je užíván jako základní škola. </w:t>
      </w:r>
    </w:p>
    <w:p w:rsidR="0043198C" w:rsidRDefault="005C78B1" w:rsidP="0043198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</w:rPr>
        <w:tab/>
        <w:t>Suterénní zdivo předmětné budovy školy není izolováno svislou izolací, dochází tak k pronikání dešťové vody do interiéru, který je pod úrovní terénu. Tento stav přináší problémy s využitím prostoru (šatny, učebny), ale i problémy stavebně technické, které mají důsledek i na památkové hodnoty kulturní památky (poškození vlhkostí historických konstrukcí)</w:t>
      </w:r>
      <w:r w:rsidR="0043198C">
        <w:rPr>
          <w:sz w:val="24"/>
        </w:rPr>
        <w:t xml:space="preserve">. Z uvedených důvodů je realizace svislé izolace proti vlhkosti </w:t>
      </w:r>
      <w:proofErr w:type="gramStart"/>
      <w:r w:rsidR="0043198C">
        <w:rPr>
          <w:sz w:val="24"/>
        </w:rPr>
        <w:t>nutná. a budou</w:t>
      </w:r>
      <w:proofErr w:type="gramEnd"/>
      <w:r w:rsidR="0043198C">
        <w:rPr>
          <w:sz w:val="24"/>
        </w:rPr>
        <w:t xml:space="preserve"> tedy provedeny následující opatření - </w:t>
      </w:r>
      <w:proofErr w:type="spellStart"/>
      <w:r w:rsidR="0043198C">
        <w:rPr>
          <w:sz w:val="24"/>
          <w:szCs w:val="24"/>
        </w:rPr>
        <w:t>hydroizalace</w:t>
      </w:r>
      <w:proofErr w:type="spellEnd"/>
      <w:r w:rsidR="0043198C">
        <w:rPr>
          <w:sz w:val="24"/>
          <w:szCs w:val="24"/>
        </w:rPr>
        <w:t xml:space="preserve"> venkovního zdiva (1PP) levé části historické budov</w:t>
      </w:r>
      <w:r w:rsidR="00621BBB">
        <w:rPr>
          <w:sz w:val="24"/>
          <w:szCs w:val="24"/>
        </w:rPr>
        <w:t>y a přilehlých šaten, opravu stá</w:t>
      </w:r>
      <w:r w:rsidR="0043198C">
        <w:rPr>
          <w:sz w:val="24"/>
          <w:szCs w:val="24"/>
        </w:rPr>
        <w:t>vajícího odvodu dešťových vod s napojením do stávající kanalizace a návrh sanace zdiva přilehlých vnitřních prostor – 1 vnitřní stěny.</w:t>
      </w:r>
    </w:p>
    <w:p w:rsidR="00345072" w:rsidRDefault="00345072" w:rsidP="0043198C">
      <w:pPr>
        <w:tabs>
          <w:tab w:val="left" w:pos="0"/>
        </w:tabs>
        <w:jc w:val="both"/>
        <w:rPr>
          <w:sz w:val="24"/>
          <w:szCs w:val="24"/>
        </w:rPr>
      </w:pPr>
    </w:p>
    <w:p w:rsidR="005C78B1" w:rsidRDefault="005C78B1" w:rsidP="00F73A33">
      <w:pPr>
        <w:rPr>
          <w:sz w:val="24"/>
        </w:rPr>
      </w:pPr>
    </w:p>
    <w:p w:rsidR="00F73A33" w:rsidRPr="00AA4A76" w:rsidRDefault="00F73A33" w:rsidP="00F73A33">
      <w:pPr>
        <w:rPr>
          <w:b/>
          <w:bCs/>
          <w:sz w:val="24"/>
        </w:rPr>
      </w:pPr>
      <w:r w:rsidRPr="00AA4A76">
        <w:rPr>
          <w:b/>
          <w:bCs/>
          <w:sz w:val="24"/>
        </w:rPr>
        <w:t xml:space="preserve">Popis stavebních </w:t>
      </w:r>
      <w:r w:rsidR="007019DA" w:rsidRPr="00AA4A76">
        <w:rPr>
          <w:b/>
          <w:bCs/>
          <w:sz w:val="24"/>
        </w:rPr>
        <w:t>úprav</w:t>
      </w:r>
    </w:p>
    <w:p w:rsidR="00685000" w:rsidRPr="00AA4A76" w:rsidRDefault="00685000" w:rsidP="00F73A33">
      <w:pPr>
        <w:rPr>
          <w:bCs/>
          <w:sz w:val="24"/>
          <w:u w:val="single"/>
        </w:rPr>
      </w:pPr>
      <w:r w:rsidRPr="00AA4A76">
        <w:rPr>
          <w:bCs/>
          <w:sz w:val="24"/>
          <w:u w:val="single"/>
        </w:rPr>
        <w:t>D1. Bourací a demontážní práce</w:t>
      </w:r>
    </w:p>
    <w:p w:rsidR="001E0B85" w:rsidRPr="00AA4A76" w:rsidRDefault="001E0B85" w:rsidP="00F73A33">
      <w:pPr>
        <w:rPr>
          <w:b/>
          <w:bCs/>
          <w:i/>
          <w:sz w:val="24"/>
        </w:rPr>
      </w:pPr>
      <w:r w:rsidRPr="00AA4A76">
        <w:rPr>
          <w:bCs/>
          <w:sz w:val="24"/>
        </w:rPr>
        <w:tab/>
      </w:r>
      <w:r w:rsidRPr="00AA4A76">
        <w:rPr>
          <w:b/>
          <w:bCs/>
          <w:i/>
          <w:sz w:val="24"/>
        </w:rPr>
        <w:t xml:space="preserve"> </w:t>
      </w:r>
    </w:p>
    <w:p w:rsidR="00685000" w:rsidRPr="00AA4A76" w:rsidRDefault="00685000" w:rsidP="0043198C">
      <w:pPr>
        <w:jc w:val="both"/>
        <w:rPr>
          <w:sz w:val="24"/>
        </w:rPr>
      </w:pPr>
      <w:r w:rsidRPr="00AA4A76">
        <w:rPr>
          <w:bCs/>
          <w:sz w:val="24"/>
        </w:rPr>
        <w:t xml:space="preserve">  </w:t>
      </w:r>
      <w:r w:rsidRPr="00AA4A76">
        <w:rPr>
          <w:sz w:val="24"/>
        </w:rPr>
        <w:t xml:space="preserve">    Před započetím vlastních stavebních úprav budou provedeny následující bourací práce:</w:t>
      </w:r>
    </w:p>
    <w:p w:rsidR="001E0B85" w:rsidRPr="00AA4A76" w:rsidRDefault="0043198C" w:rsidP="0043198C">
      <w:pPr>
        <w:pStyle w:val="Zkladntext"/>
        <w:ind w:left="708" w:hanging="708"/>
        <w:jc w:val="both"/>
        <w:rPr>
          <w:sz w:val="24"/>
        </w:rPr>
      </w:pPr>
      <w:r>
        <w:rPr>
          <w:sz w:val="24"/>
        </w:rPr>
        <w:t xml:space="preserve">      </w:t>
      </w:r>
      <w:r w:rsidR="00093D14" w:rsidRPr="00AA4A76">
        <w:rPr>
          <w:sz w:val="24"/>
        </w:rPr>
        <w:t>-</w:t>
      </w:r>
      <w:r w:rsidR="00093D14" w:rsidRPr="00AA4A76">
        <w:rPr>
          <w:sz w:val="24"/>
        </w:rPr>
        <w:tab/>
      </w:r>
      <w:r w:rsidR="001E0B85" w:rsidRPr="0043198C">
        <w:rPr>
          <w:sz w:val="24"/>
        </w:rPr>
        <w:t>demontáž ocelového zábradlí vedoucího podél objektu v</w:t>
      </w:r>
      <w:r>
        <w:rPr>
          <w:sz w:val="24"/>
        </w:rPr>
        <w:t> </w:t>
      </w:r>
      <w:r w:rsidR="001E0B85" w:rsidRPr="0043198C">
        <w:rPr>
          <w:sz w:val="24"/>
        </w:rPr>
        <w:t>délce</w:t>
      </w:r>
      <w:r>
        <w:rPr>
          <w:sz w:val="24"/>
        </w:rPr>
        <w:t xml:space="preserve"> </w:t>
      </w:r>
      <w:r w:rsidR="00C973B7">
        <w:rPr>
          <w:sz w:val="24"/>
        </w:rPr>
        <w:t>10</w:t>
      </w:r>
      <w:r w:rsidR="001E0B85" w:rsidRPr="0043198C">
        <w:rPr>
          <w:sz w:val="24"/>
        </w:rPr>
        <w:t xml:space="preserve"> m </w:t>
      </w:r>
      <w:r>
        <w:rPr>
          <w:sz w:val="24"/>
        </w:rPr>
        <w:t xml:space="preserve">pro vjezd </w:t>
      </w:r>
      <w:proofErr w:type="gramStart"/>
      <w:r>
        <w:rPr>
          <w:sz w:val="24"/>
        </w:rPr>
        <w:t>na   staveniště</w:t>
      </w:r>
      <w:proofErr w:type="gramEnd"/>
    </w:p>
    <w:p w:rsidR="00A323DE" w:rsidRDefault="0043198C" w:rsidP="0043198C">
      <w:pPr>
        <w:pStyle w:val="Zkladntext"/>
        <w:ind w:left="708" w:hanging="303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 xml:space="preserve">kolem obvodového zdiva bude </w:t>
      </w:r>
      <w:r w:rsidR="00595865">
        <w:rPr>
          <w:sz w:val="24"/>
        </w:rPr>
        <w:t xml:space="preserve">vybourán stávající okapový chodník z betonových dlaždic a betonový odvodňovací </w:t>
      </w:r>
      <w:proofErr w:type="spellStart"/>
      <w:r w:rsidR="0082673E">
        <w:rPr>
          <w:sz w:val="24"/>
        </w:rPr>
        <w:t>žláb</w:t>
      </w:r>
      <w:proofErr w:type="spellEnd"/>
      <w:r w:rsidR="00595865">
        <w:rPr>
          <w:sz w:val="24"/>
        </w:rPr>
        <w:t xml:space="preserve"> a dále </w:t>
      </w:r>
      <w:r>
        <w:rPr>
          <w:sz w:val="24"/>
        </w:rPr>
        <w:t xml:space="preserve">odtěžena zemina cca 300 mm pod stávající </w:t>
      </w:r>
      <w:proofErr w:type="gramStart"/>
      <w:r>
        <w:rPr>
          <w:sz w:val="24"/>
        </w:rPr>
        <w:t>úroveň 1.PP</w:t>
      </w:r>
      <w:proofErr w:type="gramEnd"/>
      <w:r>
        <w:rPr>
          <w:sz w:val="24"/>
        </w:rPr>
        <w:t xml:space="preserve"> dle výkresové dokumentace</w:t>
      </w:r>
    </w:p>
    <w:p w:rsidR="0043198C" w:rsidRDefault="0043198C" w:rsidP="0043198C">
      <w:pPr>
        <w:pStyle w:val="Zkladntext"/>
        <w:ind w:left="708" w:hanging="303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V</w:t>
      </w:r>
      <w:r w:rsidRPr="0043198C">
        <w:rPr>
          <w:sz w:val="24"/>
        </w:rPr>
        <w:t xml:space="preserve">šechny upravované stěny budou oklepány až na zdivo (v místech, kde bude cihel. </w:t>
      </w:r>
      <w:proofErr w:type="gramStart"/>
      <w:r w:rsidRPr="0043198C">
        <w:rPr>
          <w:sz w:val="24"/>
        </w:rPr>
        <w:t>zdivo</w:t>
      </w:r>
      <w:proofErr w:type="gramEnd"/>
      <w:r w:rsidRPr="0043198C">
        <w:rPr>
          <w:sz w:val="24"/>
        </w:rPr>
        <w:t>, se zdivo upraví na režné) a to do v</w:t>
      </w:r>
      <w:r w:rsidR="007A63FD">
        <w:rPr>
          <w:sz w:val="24"/>
        </w:rPr>
        <w:t>ýšky cca</w:t>
      </w:r>
      <w:r w:rsidRPr="0043198C">
        <w:rPr>
          <w:sz w:val="24"/>
        </w:rPr>
        <w:t>1,9 m.</w:t>
      </w:r>
    </w:p>
    <w:p w:rsidR="004F2F7A" w:rsidRPr="00AA4A76" w:rsidRDefault="004F2F7A" w:rsidP="0043198C">
      <w:pPr>
        <w:pStyle w:val="Zkladntext"/>
        <w:ind w:left="708" w:hanging="303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 xml:space="preserve">Demontáž a následná montáž cca </w:t>
      </w:r>
      <w:r w:rsidR="007A63FD">
        <w:rPr>
          <w:sz w:val="24"/>
        </w:rPr>
        <w:t>4</w:t>
      </w:r>
      <w:r>
        <w:rPr>
          <w:sz w:val="24"/>
        </w:rPr>
        <w:t xml:space="preserve"> </w:t>
      </w:r>
      <w:r w:rsidR="00053D64">
        <w:rPr>
          <w:sz w:val="24"/>
        </w:rPr>
        <w:t>radiátorů</w:t>
      </w:r>
    </w:p>
    <w:p w:rsidR="001E0B85" w:rsidRPr="00AA4A76" w:rsidRDefault="001E0B85" w:rsidP="00053D64">
      <w:pPr>
        <w:ind w:left="720"/>
        <w:jc w:val="both"/>
        <w:rPr>
          <w:sz w:val="24"/>
        </w:rPr>
      </w:pPr>
    </w:p>
    <w:p w:rsidR="00CB09EE" w:rsidRPr="00AA4A76" w:rsidRDefault="00CB09EE" w:rsidP="00053D64">
      <w:pPr>
        <w:jc w:val="both"/>
        <w:rPr>
          <w:b/>
          <w:bCs/>
          <w:i/>
          <w:sz w:val="24"/>
        </w:rPr>
      </w:pPr>
      <w:r w:rsidRPr="00AA4A76">
        <w:rPr>
          <w:b/>
          <w:bCs/>
          <w:i/>
          <w:sz w:val="24"/>
        </w:rPr>
        <w:tab/>
      </w:r>
      <w:proofErr w:type="spellStart"/>
      <w:r w:rsidRPr="00AA4A76">
        <w:rPr>
          <w:b/>
          <w:bCs/>
          <w:i/>
          <w:sz w:val="24"/>
        </w:rPr>
        <w:t>Odkopové</w:t>
      </w:r>
      <w:proofErr w:type="spellEnd"/>
      <w:r w:rsidRPr="00AA4A76">
        <w:rPr>
          <w:b/>
          <w:bCs/>
          <w:i/>
          <w:sz w:val="24"/>
        </w:rPr>
        <w:t xml:space="preserve"> a bourací práce provádět ručně a opatrně především v místech vedení el. </w:t>
      </w:r>
      <w:proofErr w:type="gramStart"/>
      <w:r w:rsidRPr="00AA4A76">
        <w:rPr>
          <w:b/>
          <w:bCs/>
          <w:i/>
          <w:sz w:val="24"/>
        </w:rPr>
        <w:t>kabelů</w:t>
      </w:r>
      <w:proofErr w:type="gramEnd"/>
      <w:r w:rsidRPr="00AA4A76">
        <w:rPr>
          <w:b/>
          <w:bCs/>
          <w:i/>
          <w:sz w:val="24"/>
        </w:rPr>
        <w:t xml:space="preserve"> a ostatních sítí do objektu. </w:t>
      </w:r>
    </w:p>
    <w:p w:rsidR="00C219B8" w:rsidRPr="00AA4A76" w:rsidRDefault="00C219B8" w:rsidP="00685000">
      <w:pPr>
        <w:rPr>
          <w:b/>
          <w:i/>
          <w:sz w:val="24"/>
        </w:rPr>
      </w:pPr>
    </w:p>
    <w:p w:rsidR="00685000" w:rsidRPr="00AA4A76" w:rsidRDefault="00685000" w:rsidP="00685000">
      <w:pPr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lastRenderedPageBreak/>
        <w:t>Při opravách budou vznikat odpady běžné ve stavební činnosti, které lze zařadit do kategorizace odpadů následovně:</w:t>
      </w:r>
    </w:p>
    <w:p w:rsidR="00685000" w:rsidRPr="00AA4A76" w:rsidRDefault="00685000" w:rsidP="00685000">
      <w:pPr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 xml:space="preserve">         </w:t>
      </w:r>
    </w:p>
    <w:p w:rsidR="00053D64" w:rsidRDefault="00685000" w:rsidP="00685000">
      <w:pPr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 xml:space="preserve"> 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Kód </w:t>
      </w:r>
      <w:proofErr w:type="gramStart"/>
      <w:r>
        <w:rPr>
          <w:sz w:val="24"/>
          <w:szCs w:val="24"/>
        </w:rPr>
        <w:t>odpadu                 Druh</w:t>
      </w:r>
      <w:proofErr w:type="gramEnd"/>
      <w:r>
        <w:rPr>
          <w:sz w:val="24"/>
          <w:szCs w:val="24"/>
        </w:rPr>
        <w:t xml:space="preserve"> stavebního odpadu                 Kategorie   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15 01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Papírový</w:t>
      </w:r>
      <w:proofErr w:type="gramEnd"/>
      <w:r>
        <w:rPr>
          <w:sz w:val="24"/>
          <w:szCs w:val="24"/>
        </w:rPr>
        <w:t xml:space="preserve"> nebo lepenkový obal</w:t>
      </w:r>
      <w:r>
        <w:rPr>
          <w:sz w:val="24"/>
          <w:szCs w:val="24"/>
        </w:rPr>
        <w:tab/>
        <w:t>O       sběrné suroviny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15 01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Plastový</w:t>
      </w:r>
      <w:proofErr w:type="gramEnd"/>
      <w:r>
        <w:rPr>
          <w:sz w:val="24"/>
          <w:szCs w:val="24"/>
        </w:rPr>
        <w:t xml:space="preserve">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17 01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Beton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skládka   </w:t>
      </w:r>
    </w:p>
    <w:p w:rsidR="00595865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17 01 03                       </w:t>
      </w:r>
      <w:r w:rsidRPr="00811271">
        <w:rPr>
          <w:sz w:val="24"/>
          <w:szCs w:val="24"/>
        </w:rPr>
        <w:t>Keramické</w:t>
      </w:r>
      <w:proofErr w:type="gramEnd"/>
      <w:r w:rsidRPr="00811271">
        <w:rPr>
          <w:sz w:val="24"/>
          <w:szCs w:val="24"/>
        </w:rPr>
        <w:t xml:space="preserve"> v</w:t>
      </w:r>
      <w:r>
        <w:rPr>
          <w:sz w:val="24"/>
          <w:szCs w:val="24"/>
        </w:rPr>
        <w:t xml:space="preserve">ýrobky                        O        </w:t>
      </w:r>
      <w:r w:rsidRPr="00811271">
        <w:rPr>
          <w:sz w:val="24"/>
          <w:szCs w:val="24"/>
        </w:rPr>
        <w:t>skládka</w:t>
      </w:r>
      <w:r>
        <w:rPr>
          <w:sz w:val="24"/>
          <w:szCs w:val="24"/>
        </w:rPr>
        <w:t xml:space="preserve">       </w:t>
      </w:r>
    </w:p>
    <w:p w:rsidR="00053D64" w:rsidRDefault="00595865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04 05                       Kovy – železo. </w:t>
      </w:r>
      <w:proofErr w:type="gramStart"/>
      <w:r>
        <w:rPr>
          <w:sz w:val="24"/>
          <w:szCs w:val="24"/>
        </w:rPr>
        <w:t>ocel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053D64" w:rsidRDefault="00053D64" w:rsidP="00685000">
      <w:pPr>
        <w:rPr>
          <w:sz w:val="24"/>
        </w:rPr>
      </w:pPr>
    </w:p>
    <w:p w:rsidR="00685000" w:rsidRPr="00AA4A76" w:rsidRDefault="00685000" w:rsidP="00685000">
      <w:pPr>
        <w:rPr>
          <w:sz w:val="24"/>
        </w:rPr>
      </w:pPr>
      <w:r w:rsidRPr="00AA4A76">
        <w:rPr>
          <w:sz w:val="24"/>
        </w:rPr>
        <w:t>Vybourané hmoty budou roztříděny dle druhu a odvezeny na městskou skládku.</w:t>
      </w:r>
    </w:p>
    <w:p w:rsidR="00685000" w:rsidRPr="00AA4A76" w:rsidRDefault="00685000" w:rsidP="00F73A33">
      <w:pPr>
        <w:rPr>
          <w:bCs/>
          <w:sz w:val="24"/>
        </w:rPr>
      </w:pPr>
    </w:p>
    <w:p w:rsidR="00F73A33" w:rsidRPr="00AA4A76" w:rsidRDefault="00685000" w:rsidP="00F73A33">
      <w:pPr>
        <w:rPr>
          <w:sz w:val="24"/>
        </w:rPr>
      </w:pPr>
      <w:r w:rsidRPr="00AA4A76">
        <w:rPr>
          <w:sz w:val="24"/>
          <w:u w:val="single"/>
        </w:rPr>
        <w:t>D2</w:t>
      </w:r>
      <w:r w:rsidR="00F73A33" w:rsidRPr="00AA4A76">
        <w:rPr>
          <w:sz w:val="24"/>
          <w:u w:val="single"/>
        </w:rPr>
        <w:t>. Zemní práce</w:t>
      </w:r>
    </w:p>
    <w:p w:rsidR="00B64E12" w:rsidRPr="00AA4A76" w:rsidRDefault="00F12C7F" w:rsidP="00AA23A1">
      <w:pPr>
        <w:pStyle w:val="Zkladntext"/>
        <w:jc w:val="both"/>
        <w:rPr>
          <w:sz w:val="24"/>
        </w:rPr>
      </w:pPr>
      <w:r w:rsidRPr="00AA4A76">
        <w:rPr>
          <w:sz w:val="24"/>
        </w:rPr>
        <w:tab/>
      </w:r>
      <w:r w:rsidR="0048458C">
        <w:rPr>
          <w:sz w:val="24"/>
        </w:rPr>
        <w:t xml:space="preserve">Bude provedeno </w:t>
      </w:r>
      <w:r w:rsidR="00B64E12" w:rsidRPr="00AA4A76">
        <w:rPr>
          <w:sz w:val="24"/>
        </w:rPr>
        <w:t xml:space="preserve">odkopání zeminy do hloubky </w:t>
      </w:r>
      <w:r w:rsidR="00381241">
        <w:rPr>
          <w:sz w:val="24"/>
        </w:rPr>
        <w:t>1,1-2,8 m (dle upraveného terénu)</w:t>
      </w:r>
      <w:r w:rsidR="00B64E12" w:rsidRPr="00AA4A76">
        <w:rPr>
          <w:sz w:val="24"/>
        </w:rPr>
        <w:t xml:space="preserve"> kolem části obvodových zdí suterénu pro zajištění přístupu </w:t>
      </w:r>
      <w:r w:rsidR="00381241">
        <w:rPr>
          <w:sz w:val="24"/>
        </w:rPr>
        <w:t>pro provedení svislé izolace</w:t>
      </w:r>
      <w:r w:rsidR="00DA7B37" w:rsidRPr="00AA4A76">
        <w:rPr>
          <w:sz w:val="24"/>
        </w:rPr>
        <w:t xml:space="preserve">. </w:t>
      </w:r>
      <w:r w:rsidR="00E867E0" w:rsidRPr="00AA4A76">
        <w:rPr>
          <w:sz w:val="24"/>
        </w:rPr>
        <w:t xml:space="preserve">Výkop bude zabezpečen proti sesunutí. </w:t>
      </w:r>
      <w:r w:rsidR="00DA7B37" w:rsidRPr="00AA4A76">
        <w:rPr>
          <w:sz w:val="24"/>
        </w:rPr>
        <w:t xml:space="preserve">Po provedení </w:t>
      </w:r>
      <w:proofErr w:type="spellStart"/>
      <w:r w:rsidR="00DA7B37" w:rsidRPr="00AA4A76">
        <w:rPr>
          <w:sz w:val="24"/>
        </w:rPr>
        <w:t>hydroizolace</w:t>
      </w:r>
      <w:proofErr w:type="spellEnd"/>
      <w:r w:rsidR="00DA7B37" w:rsidRPr="00AA4A76">
        <w:rPr>
          <w:sz w:val="24"/>
        </w:rPr>
        <w:t xml:space="preserve"> bude výkop zasypán </w:t>
      </w:r>
      <w:r w:rsidR="00AA23A1">
        <w:rPr>
          <w:sz w:val="24"/>
        </w:rPr>
        <w:t>vytěženou přetříděnou zeminou</w:t>
      </w:r>
      <w:r w:rsidR="00DA7B37" w:rsidRPr="00AA4A76">
        <w:rPr>
          <w:sz w:val="24"/>
        </w:rPr>
        <w:t xml:space="preserve">. </w:t>
      </w:r>
    </w:p>
    <w:p w:rsidR="00EA677F" w:rsidRPr="00AA4A76" w:rsidRDefault="00EA677F" w:rsidP="00F73A33">
      <w:pPr>
        <w:rPr>
          <w:sz w:val="24"/>
          <w:u w:val="single"/>
        </w:rPr>
      </w:pPr>
      <w:r w:rsidRPr="00AA4A76">
        <w:rPr>
          <w:sz w:val="24"/>
        </w:rPr>
        <w:t xml:space="preserve">   </w:t>
      </w:r>
    </w:p>
    <w:p w:rsidR="00FC29CF" w:rsidRDefault="0030543F" w:rsidP="00FC29CF">
      <w:pPr>
        <w:rPr>
          <w:sz w:val="24"/>
          <w:u w:val="single"/>
        </w:rPr>
      </w:pPr>
      <w:r w:rsidRPr="00AA4A76">
        <w:rPr>
          <w:sz w:val="24"/>
          <w:u w:val="single"/>
        </w:rPr>
        <w:t>D</w:t>
      </w:r>
      <w:r w:rsidR="00B64E12" w:rsidRPr="00AA4A76">
        <w:rPr>
          <w:sz w:val="24"/>
          <w:u w:val="single"/>
        </w:rPr>
        <w:t>3</w:t>
      </w:r>
      <w:r w:rsidR="00F73A33" w:rsidRPr="00AA4A76">
        <w:rPr>
          <w:sz w:val="24"/>
          <w:u w:val="single"/>
        </w:rPr>
        <w:t xml:space="preserve">. </w:t>
      </w:r>
      <w:proofErr w:type="spellStart"/>
      <w:r w:rsidR="00F73A33" w:rsidRPr="00AA4A76">
        <w:rPr>
          <w:sz w:val="24"/>
          <w:u w:val="single"/>
        </w:rPr>
        <w:t>Hydroizolace</w:t>
      </w:r>
      <w:proofErr w:type="spellEnd"/>
    </w:p>
    <w:p w:rsidR="00FC29CF" w:rsidRPr="00FC29CF" w:rsidRDefault="00FC29CF" w:rsidP="00FC29CF">
      <w:pPr>
        <w:pStyle w:val="Odstavecseseznamem"/>
        <w:numPr>
          <w:ilvl w:val="0"/>
          <w:numId w:val="25"/>
        </w:numPr>
        <w:rPr>
          <w:i/>
          <w:sz w:val="24"/>
          <w:u w:val="single"/>
        </w:rPr>
      </w:pPr>
      <w:r>
        <w:rPr>
          <w:i/>
          <w:sz w:val="24"/>
          <w:u w:val="single"/>
        </w:rPr>
        <w:t>Venkovní část obvodové stěny</w:t>
      </w:r>
    </w:p>
    <w:p w:rsidR="001E2D08" w:rsidRPr="001E2D08" w:rsidRDefault="00F73A33" w:rsidP="00AA23A1">
      <w:pPr>
        <w:jc w:val="both"/>
        <w:rPr>
          <w:sz w:val="24"/>
          <w:szCs w:val="24"/>
        </w:rPr>
      </w:pPr>
      <w:r w:rsidRPr="00AA4A76">
        <w:rPr>
          <w:sz w:val="24"/>
          <w:szCs w:val="24"/>
        </w:rPr>
        <w:t xml:space="preserve">  </w:t>
      </w:r>
      <w:r w:rsidR="004008CA" w:rsidRPr="00AA4A76">
        <w:rPr>
          <w:sz w:val="24"/>
          <w:szCs w:val="24"/>
        </w:rPr>
        <w:t xml:space="preserve"> </w:t>
      </w:r>
      <w:r w:rsidR="00F12C7F" w:rsidRPr="00AA4A76">
        <w:rPr>
          <w:sz w:val="24"/>
          <w:szCs w:val="24"/>
        </w:rPr>
        <w:tab/>
        <w:t xml:space="preserve"> </w:t>
      </w:r>
      <w:r w:rsidR="00B64E12" w:rsidRPr="00AA4A76">
        <w:rPr>
          <w:sz w:val="24"/>
          <w:szCs w:val="24"/>
        </w:rPr>
        <w:t xml:space="preserve">Povrch pod </w:t>
      </w:r>
      <w:proofErr w:type="spellStart"/>
      <w:r w:rsidR="00B64E12" w:rsidRPr="00AA4A76">
        <w:rPr>
          <w:sz w:val="24"/>
          <w:szCs w:val="24"/>
        </w:rPr>
        <w:t>hydroizolaci</w:t>
      </w:r>
      <w:proofErr w:type="spellEnd"/>
      <w:r w:rsidR="00B64E12" w:rsidRPr="00AA4A76">
        <w:rPr>
          <w:sz w:val="24"/>
          <w:szCs w:val="24"/>
        </w:rPr>
        <w:t xml:space="preserve"> musí být únosný, pokud možno rovný, na povrchu s jemnými póry. Musí být bez hnízd, otevřených trhlin a výstupků, bez prachu, separačních látek nebo jiných vrstev snižujících přilnavost.</w:t>
      </w:r>
      <w:r w:rsidR="00554F93">
        <w:rPr>
          <w:sz w:val="24"/>
          <w:szCs w:val="24"/>
        </w:rPr>
        <w:t xml:space="preserve"> </w:t>
      </w:r>
      <w:r w:rsidR="008F04A8">
        <w:rPr>
          <w:sz w:val="24"/>
          <w:szCs w:val="24"/>
        </w:rPr>
        <w:t>Způsob čištění se určí až po odkopání zeminy přímo na stavbě a bude se konzultovat s výrobcem zvoleného hydroizolačního systému. Doporučuje se čištění mechanické</w:t>
      </w:r>
      <w:r w:rsidR="00554F93">
        <w:rPr>
          <w:sz w:val="24"/>
          <w:szCs w:val="24"/>
        </w:rPr>
        <w:t xml:space="preserve"> (kartáčem). </w:t>
      </w:r>
    </w:p>
    <w:p w:rsidR="002F220D" w:rsidRPr="00AA4A76" w:rsidRDefault="00B64E12" w:rsidP="007915A5">
      <w:pPr>
        <w:jc w:val="both"/>
        <w:rPr>
          <w:sz w:val="24"/>
          <w:szCs w:val="24"/>
        </w:rPr>
      </w:pPr>
      <w:r w:rsidRPr="00AA4A76">
        <w:rPr>
          <w:sz w:val="24"/>
          <w:szCs w:val="24"/>
        </w:rPr>
        <w:tab/>
        <w:t xml:space="preserve">Plocha po vybourání bude srovnána </w:t>
      </w:r>
      <w:proofErr w:type="spellStart"/>
      <w:r w:rsidR="00345072">
        <w:rPr>
          <w:sz w:val="24"/>
          <w:szCs w:val="24"/>
        </w:rPr>
        <w:t>vápenocementovou</w:t>
      </w:r>
      <w:proofErr w:type="spellEnd"/>
      <w:r w:rsidR="00345072">
        <w:rPr>
          <w:sz w:val="24"/>
          <w:szCs w:val="24"/>
        </w:rPr>
        <w:t xml:space="preserve"> maltou</w:t>
      </w:r>
      <w:r w:rsidR="00921A54">
        <w:rPr>
          <w:sz w:val="24"/>
          <w:szCs w:val="24"/>
        </w:rPr>
        <w:t xml:space="preserve">. </w:t>
      </w:r>
      <w:r w:rsidR="00921A54" w:rsidRPr="001E2D08">
        <w:rPr>
          <w:sz w:val="24"/>
          <w:szCs w:val="24"/>
        </w:rPr>
        <w:t xml:space="preserve">Za účelem získání dobré </w:t>
      </w:r>
      <w:proofErr w:type="spellStart"/>
      <w:r w:rsidR="00921A54" w:rsidRPr="001E2D08">
        <w:rPr>
          <w:sz w:val="24"/>
          <w:szCs w:val="24"/>
        </w:rPr>
        <w:t>přídržnosti</w:t>
      </w:r>
      <w:proofErr w:type="spellEnd"/>
      <w:r w:rsidR="00921A54" w:rsidRPr="001E2D08">
        <w:rPr>
          <w:sz w:val="24"/>
          <w:szCs w:val="24"/>
        </w:rPr>
        <w:t xml:space="preserve"> se podklad </w:t>
      </w:r>
      <w:proofErr w:type="spellStart"/>
      <w:r w:rsidR="007A09A7">
        <w:rPr>
          <w:sz w:val="24"/>
          <w:szCs w:val="24"/>
        </w:rPr>
        <w:t>napenetruje</w:t>
      </w:r>
      <w:proofErr w:type="spellEnd"/>
      <w:r w:rsidR="00921A54" w:rsidRPr="001E2D08">
        <w:rPr>
          <w:sz w:val="24"/>
          <w:szCs w:val="24"/>
        </w:rPr>
        <w:t xml:space="preserve"> </w:t>
      </w:r>
      <w:r w:rsidR="00921A54">
        <w:rPr>
          <w:sz w:val="24"/>
          <w:szCs w:val="24"/>
        </w:rPr>
        <w:t>(</w:t>
      </w:r>
      <w:r w:rsidR="007A09A7">
        <w:rPr>
          <w:sz w:val="24"/>
          <w:szCs w:val="24"/>
        </w:rPr>
        <w:t>živičná emulze bez obsahu rozpouštědel, hustota 1,06-1,1 g/cm</w:t>
      </w:r>
      <w:r w:rsidR="007A09A7" w:rsidRPr="007A09A7">
        <w:rPr>
          <w:sz w:val="24"/>
          <w:szCs w:val="24"/>
          <w:vertAlign w:val="superscript"/>
        </w:rPr>
        <w:t>3</w:t>
      </w:r>
      <w:r w:rsidR="007A09A7">
        <w:rPr>
          <w:sz w:val="24"/>
          <w:szCs w:val="24"/>
        </w:rPr>
        <w:t xml:space="preserve"> </w:t>
      </w:r>
      <w:proofErr w:type="spellStart"/>
      <w:proofErr w:type="gramStart"/>
      <w:r w:rsidR="00921A54">
        <w:rPr>
          <w:sz w:val="24"/>
          <w:szCs w:val="24"/>
        </w:rPr>
        <w:t>např.</w:t>
      </w:r>
      <w:r w:rsidR="00921A54" w:rsidRPr="001E2D08">
        <w:rPr>
          <w:sz w:val="24"/>
          <w:szCs w:val="24"/>
        </w:rPr>
        <w:t>přípravkem</w:t>
      </w:r>
      <w:proofErr w:type="spellEnd"/>
      <w:proofErr w:type="gramEnd"/>
      <w:r w:rsidR="00921A54" w:rsidRPr="001E2D08">
        <w:rPr>
          <w:sz w:val="24"/>
          <w:szCs w:val="24"/>
        </w:rPr>
        <w:t xml:space="preserve"> ASOL-FE</w:t>
      </w:r>
      <w:r w:rsidR="00921A54">
        <w:rPr>
          <w:sz w:val="24"/>
          <w:szCs w:val="24"/>
        </w:rPr>
        <w:t>). K a</w:t>
      </w:r>
      <w:r w:rsidR="00921A54" w:rsidRPr="001E2D08">
        <w:rPr>
          <w:sz w:val="24"/>
          <w:szCs w:val="24"/>
        </w:rPr>
        <w:t>plikaci samotné hydro-izolační vrstvy lze přistoupit po úplném proschnutí podkladní vrstvy (penetrace).</w:t>
      </w:r>
      <w:r w:rsidR="00921A54">
        <w:rPr>
          <w:sz w:val="24"/>
          <w:szCs w:val="24"/>
        </w:rPr>
        <w:t xml:space="preserve"> Na takto upravený povrch</w:t>
      </w:r>
      <w:r w:rsidRPr="00AA4A76">
        <w:rPr>
          <w:sz w:val="24"/>
          <w:szCs w:val="24"/>
        </w:rPr>
        <w:t xml:space="preserve"> bude nanesena </w:t>
      </w:r>
      <w:r w:rsidR="00833135">
        <w:rPr>
          <w:sz w:val="24"/>
          <w:szCs w:val="24"/>
        </w:rPr>
        <w:t>izolace (</w:t>
      </w:r>
      <w:r w:rsidR="00AA23A1" w:rsidRPr="00AA23A1">
        <w:rPr>
          <w:sz w:val="24"/>
          <w:szCs w:val="24"/>
        </w:rPr>
        <w:t xml:space="preserve">černá tekutá 2složková polymery modifikovaná bitumenová </w:t>
      </w:r>
      <w:r w:rsidR="007A09A7">
        <w:rPr>
          <w:sz w:val="24"/>
          <w:szCs w:val="24"/>
        </w:rPr>
        <w:t xml:space="preserve">aniontová </w:t>
      </w:r>
      <w:proofErr w:type="spellStart"/>
      <w:r w:rsidR="00AA23A1" w:rsidRPr="00AA23A1">
        <w:rPr>
          <w:sz w:val="24"/>
          <w:szCs w:val="24"/>
        </w:rPr>
        <w:t>silnovrstvá</w:t>
      </w:r>
      <w:proofErr w:type="spellEnd"/>
      <w:r w:rsidR="00AA23A1" w:rsidRPr="00AA23A1">
        <w:rPr>
          <w:sz w:val="24"/>
          <w:szCs w:val="24"/>
        </w:rPr>
        <w:t xml:space="preserve"> izolace bez obsahu rozpouštědel</w:t>
      </w:r>
      <w:r w:rsidR="007A09A7">
        <w:rPr>
          <w:sz w:val="24"/>
          <w:szCs w:val="24"/>
        </w:rPr>
        <w:t>, zároveň izolace proti radonu</w:t>
      </w:r>
      <w:r w:rsidR="00AA23A1" w:rsidRPr="00AA23A1">
        <w:rPr>
          <w:sz w:val="24"/>
          <w:szCs w:val="24"/>
        </w:rPr>
        <w:t xml:space="preserve"> </w:t>
      </w:r>
      <w:r w:rsidR="007A09A7">
        <w:rPr>
          <w:sz w:val="24"/>
          <w:szCs w:val="24"/>
        </w:rPr>
        <w:t>–</w:t>
      </w:r>
      <w:r w:rsidR="00AA23A1" w:rsidRPr="00AA23A1">
        <w:rPr>
          <w:sz w:val="24"/>
          <w:szCs w:val="24"/>
        </w:rPr>
        <w:t xml:space="preserve"> např. COMBIDIK - 2K</w:t>
      </w:r>
      <w:r w:rsidR="00833135">
        <w:rPr>
          <w:sz w:val="24"/>
          <w:szCs w:val="24"/>
        </w:rPr>
        <w:t>)</w:t>
      </w:r>
      <w:r w:rsidR="00AA23A1" w:rsidRPr="00AA23A1">
        <w:rPr>
          <w:sz w:val="24"/>
          <w:szCs w:val="24"/>
        </w:rPr>
        <w:t xml:space="preserve"> až po</w:t>
      </w:r>
      <w:r w:rsidR="00AA23A1">
        <w:rPr>
          <w:sz w:val="24"/>
          <w:szCs w:val="24"/>
        </w:rPr>
        <w:t xml:space="preserve"> </w:t>
      </w:r>
      <w:r w:rsidR="00AA23A1" w:rsidRPr="00AA23A1">
        <w:rPr>
          <w:sz w:val="24"/>
          <w:szCs w:val="24"/>
        </w:rPr>
        <w:t xml:space="preserve">úroveň terénu. </w:t>
      </w:r>
      <w:r w:rsidR="00F0771E" w:rsidRPr="00AA4A76">
        <w:rPr>
          <w:sz w:val="24"/>
          <w:szCs w:val="24"/>
        </w:rPr>
        <w:t>Po nanesení bude tvořit jednolitý povrch.</w:t>
      </w:r>
      <w:r w:rsidR="001E2D08">
        <w:rPr>
          <w:sz w:val="24"/>
          <w:szCs w:val="24"/>
        </w:rPr>
        <w:t xml:space="preserve">          </w:t>
      </w:r>
    </w:p>
    <w:p w:rsidR="00360C0C" w:rsidRDefault="00921A54" w:rsidP="00921A54">
      <w:pPr>
        <w:ind w:firstLine="708"/>
        <w:jc w:val="both"/>
        <w:rPr>
          <w:sz w:val="24"/>
        </w:rPr>
      </w:pPr>
      <w:r>
        <w:rPr>
          <w:sz w:val="24"/>
        </w:rPr>
        <w:t>P</w:t>
      </w:r>
      <w:r w:rsidR="00DA7B37" w:rsidRPr="001E2D08">
        <w:rPr>
          <w:sz w:val="24"/>
        </w:rPr>
        <w:t xml:space="preserve">locha izolace bude chráněna </w:t>
      </w:r>
      <w:r>
        <w:rPr>
          <w:sz w:val="24"/>
        </w:rPr>
        <w:t xml:space="preserve">separační a ochrannou </w:t>
      </w:r>
      <w:r w:rsidR="00DA7B37" w:rsidRPr="001E2D08">
        <w:rPr>
          <w:sz w:val="24"/>
        </w:rPr>
        <w:t xml:space="preserve">vrstvou </w:t>
      </w:r>
      <w:r w:rsidR="00345072">
        <w:rPr>
          <w:sz w:val="24"/>
        </w:rPr>
        <w:t>z polyetylénové no</w:t>
      </w:r>
      <w:r>
        <w:rPr>
          <w:sz w:val="24"/>
        </w:rPr>
        <w:t xml:space="preserve">pové fólie a </w:t>
      </w:r>
      <w:proofErr w:type="spellStart"/>
      <w:r>
        <w:rPr>
          <w:sz w:val="24"/>
        </w:rPr>
        <w:t>geotextilie</w:t>
      </w:r>
      <w:proofErr w:type="spellEnd"/>
      <w:r>
        <w:rPr>
          <w:sz w:val="24"/>
        </w:rPr>
        <w:t>. Nopová fólie s </w:t>
      </w:r>
      <w:proofErr w:type="spellStart"/>
      <w:r>
        <w:rPr>
          <w:sz w:val="24"/>
        </w:rPr>
        <w:t>ge</w:t>
      </w:r>
      <w:r w:rsidR="00345072">
        <w:rPr>
          <w:sz w:val="24"/>
        </w:rPr>
        <w:t>otextilií</w:t>
      </w:r>
      <w:proofErr w:type="spellEnd"/>
      <w:r w:rsidR="00345072">
        <w:rPr>
          <w:sz w:val="24"/>
        </w:rPr>
        <w:t xml:space="preserve"> bude ukončena v úrovni</w:t>
      </w:r>
      <w:r>
        <w:rPr>
          <w:sz w:val="24"/>
        </w:rPr>
        <w:t xml:space="preserve"> okapového chodníku ukončovací lištou. </w:t>
      </w:r>
      <w:r w:rsidR="00226BB3">
        <w:rPr>
          <w:sz w:val="24"/>
        </w:rPr>
        <w:t>Na dně výkopu bude položeno drenážní potrubí – perforovaná trubka napojena do stávající</w:t>
      </w:r>
      <w:r w:rsidR="0082673E">
        <w:rPr>
          <w:sz w:val="24"/>
        </w:rPr>
        <w:t xml:space="preserve"> dešťové kanalizace. Trubky budou obsypány drcenou struskou </w:t>
      </w:r>
      <w:proofErr w:type="gramStart"/>
      <w:r w:rsidR="0082673E">
        <w:rPr>
          <w:sz w:val="24"/>
        </w:rPr>
        <w:t>fr.16</w:t>
      </w:r>
      <w:proofErr w:type="gramEnd"/>
      <w:r w:rsidR="0082673E">
        <w:rPr>
          <w:sz w:val="24"/>
        </w:rPr>
        <w:t xml:space="preserve">-35 do v. 0,5 m, obsyp bude překryt </w:t>
      </w:r>
      <w:proofErr w:type="spellStart"/>
      <w:r w:rsidR="0082673E">
        <w:rPr>
          <w:sz w:val="24"/>
        </w:rPr>
        <w:t>geotextilií</w:t>
      </w:r>
      <w:proofErr w:type="spellEnd"/>
      <w:r w:rsidR="0082673E">
        <w:rPr>
          <w:sz w:val="24"/>
        </w:rPr>
        <w:t>.</w:t>
      </w:r>
    </w:p>
    <w:p w:rsidR="00FC29CF" w:rsidRDefault="00FC29CF" w:rsidP="00921A54">
      <w:pPr>
        <w:ind w:firstLine="708"/>
        <w:jc w:val="both"/>
        <w:rPr>
          <w:sz w:val="24"/>
        </w:rPr>
      </w:pPr>
    </w:p>
    <w:p w:rsidR="00FC29CF" w:rsidRPr="00FC29CF" w:rsidRDefault="00FC29CF" w:rsidP="00FC29CF">
      <w:pPr>
        <w:pStyle w:val="Odstavecseseznamem"/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  <w:u w:val="single"/>
        </w:rPr>
        <w:t>Injektáž stěny mezi místnostmi č. 014 a 015</w:t>
      </w:r>
    </w:p>
    <w:p w:rsidR="00FC29CF" w:rsidRPr="00FC29CF" w:rsidRDefault="00FC29CF" w:rsidP="00226BB3">
      <w:pPr>
        <w:ind w:firstLine="708"/>
        <w:jc w:val="both"/>
        <w:rPr>
          <w:sz w:val="24"/>
        </w:rPr>
      </w:pPr>
      <w:r>
        <w:rPr>
          <w:sz w:val="24"/>
        </w:rPr>
        <w:t>Do stěny po oklepání budou ve vzdálenosti max. 15 cm vyvrtány otvory o průměru 25-30 mm pod úhlem sklonu do 45° (samospád). Vrtané otvory musí být po obou stranách stěny</w:t>
      </w:r>
      <w:r w:rsidR="00226BB3">
        <w:rPr>
          <w:sz w:val="24"/>
        </w:rPr>
        <w:t xml:space="preserve">. Poté bude provedena injektáž </w:t>
      </w:r>
      <w:r w:rsidR="00833135">
        <w:rPr>
          <w:sz w:val="24"/>
        </w:rPr>
        <w:t>roztokem (</w:t>
      </w:r>
      <w:proofErr w:type="spellStart"/>
      <w:r w:rsidR="00833135">
        <w:rPr>
          <w:sz w:val="24"/>
        </w:rPr>
        <w:t>injektážní</w:t>
      </w:r>
      <w:proofErr w:type="spellEnd"/>
      <w:r w:rsidR="00833135">
        <w:rPr>
          <w:sz w:val="24"/>
        </w:rPr>
        <w:t xml:space="preserve">, </w:t>
      </w:r>
      <w:proofErr w:type="spellStart"/>
      <w:r w:rsidR="00833135">
        <w:rPr>
          <w:sz w:val="24"/>
        </w:rPr>
        <w:t>hydrofobizační</w:t>
      </w:r>
      <w:proofErr w:type="spellEnd"/>
      <w:r w:rsidR="00833135">
        <w:rPr>
          <w:sz w:val="24"/>
        </w:rPr>
        <w:t>, křemičitý roztok, bez obsahu rozpouštědel, křemičitan (silikát) alkalického kovu -např. pomocí AQUAFINU-</w:t>
      </w:r>
      <w:r w:rsidR="00226BB3">
        <w:rPr>
          <w:sz w:val="24"/>
        </w:rPr>
        <w:t>F</w:t>
      </w:r>
      <w:r w:rsidR="00833135">
        <w:rPr>
          <w:sz w:val="24"/>
        </w:rPr>
        <w:t>)</w:t>
      </w:r>
      <w:r w:rsidR="00226BB3">
        <w:rPr>
          <w:sz w:val="24"/>
        </w:rPr>
        <w:t>.</w:t>
      </w:r>
    </w:p>
    <w:p w:rsidR="002E3279" w:rsidRPr="00921A54" w:rsidRDefault="00DA7B37" w:rsidP="00F73A33">
      <w:pPr>
        <w:rPr>
          <w:sz w:val="24"/>
        </w:rPr>
      </w:pPr>
      <w:r w:rsidRPr="00AA4A76">
        <w:rPr>
          <w:sz w:val="24"/>
        </w:rPr>
        <w:tab/>
      </w:r>
      <w:r w:rsidR="00A9613C" w:rsidRPr="00AA4A76">
        <w:rPr>
          <w:b/>
          <w:sz w:val="24"/>
        </w:rPr>
        <w:tab/>
      </w:r>
      <w:r w:rsidR="00530AC4" w:rsidRPr="00AA4A76">
        <w:rPr>
          <w:b/>
          <w:sz w:val="24"/>
        </w:rPr>
        <w:t xml:space="preserve">             </w:t>
      </w:r>
      <w:r w:rsidR="004E1C50" w:rsidRPr="00AA4A76">
        <w:rPr>
          <w:color w:val="FF0000"/>
          <w:sz w:val="24"/>
        </w:rPr>
        <w:t xml:space="preserve">     </w:t>
      </w:r>
    </w:p>
    <w:p w:rsidR="00F73A33" w:rsidRPr="00AA4A76" w:rsidRDefault="004E1C50" w:rsidP="00BB6E7F">
      <w:pPr>
        <w:rPr>
          <w:sz w:val="24"/>
          <w:u w:val="single"/>
        </w:rPr>
      </w:pPr>
      <w:r w:rsidRPr="00AA4A76">
        <w:rPr>
          <w:sz w:val="24"/>
          <w:u w:val="single"/>
        </w:rPr>
        <w:t>D</w:t>
      </w:r>
      <w:r w:rsidR="00DA7B37" w:rsidRPr="00AA4A76">
        <w:rPr>
          <w:sz w:val="24"/>
          <w:u w:val="single"/>
        </w:rPr>
        <w:t>4</w:t>
      </w:r>
      <w:r w:rsidRPr="00AA4A76">
        <w:rPr>
          <w:sz w:val="24"/>
          <w:u w:val="single"/>
        </w:rPr>
        <w:t>.</w:t>
      </w:r>
      <w:r w:rsidR="00BB6E7F" w:rsidRPr="00AA4A76">
        <w:rPr>
          <w:sz w:val="24"/>
          <w:u w:val="single"/>
        </w:rPr>
        <w:t xml:space="preserve"> Úpravy povrchů</w:t>
      </w:r>
      <w:r w:rsidR="0079322A" w:rsidRPr="00AA4A76">
        <w:rPr>
          <w:sz w:val="24"/>
          <w:u w:val="single"/>
        </w:rPr>
        <w:tab/>
      </w:r>
      <w:r w:rsidR="00F73A33" w:rsidRPr="00AA4A76">
        <w:rPr>
          <w:sz w:val="24"/>
          <w:u w:val="single"/>
        </w:rPr>
        <w:t xml:space="preserve"> </w:t>
      </w:r>
    </w:p>
    <w:p w:rsidR="00226BB3" w:rsidRDefault="00226BB3" w:rsidP="00226BB3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C83C5E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vnitřních stranách všech upravovaných stěn bude po oklepaní starých omítek a po provedení hydroizolačních vrstev nanesen minerální sanační </w:t>
      </w:r>
      <w:proofErr w:type="spellStart"/>
      <w:r>
        <w:rPr>
          <w:sz w:val="24"/>
          <w:szCs w:val="24"/>
        </w:rPr>
        <w:t>podhoz</w:t>
      </w:r>
      <w:proofErr w:type="spellEnd"/>
      <w:r>
        <w:rPr>
          <w:sz w:val="24"/>
          <w:szCs w:val="24"/>
        </w:rPr>
        <w:t xml:space="preserve"> např. </w:t>
      </w:r>
      <w:proofErr w:type="gramStart"/>
      <w:r>
        <w:rPr>
          <w:sz w:val="24"/>
          <w:szCs w:val="24"/>
        </w:rPr>
        <w:t xml:space="preserve">THERMOPAL-SP a </w:t>
      </w:r>
      <w:r w:rsidRPr="00914007">
        <w:rPr>
          <w:sz w:val="24"/>
          <w:szCs w:val="24"/>
        </w:rPr>
        <w:t xml:space="preserve"> minerální</w:t>
      </w:r>
      <w:proofErr w:type="gramEnd"/>
      <w:r w:rsidRPr="00914007">
        <w:rPr>
          <w:sz w:val="24"/>
          <w:szCs w:val="24"/>
        </w:rPr>
        <w:t xml:space="preserve"> sanační omítka </w:t>
      </w:r>
      <w:r>
        <w:rPr>
          <w:sz w:val="24"/>
          <w:szCs w:val="24"/>
        </w:rPr>
        <w:t xml:space="preserve">např. </w:t>
      </w:r>
      <w:r w:rsidRPr="00914007">
        <w:rPr>
          <w:sz w:val="24"/>
          <w:szCs w:val="24"/>
        </w:rPr>
        <w:t>THERMOPAL -SR24</w:t>
      </w:r>
      <w:r>
        <w:rPr>
          <w:sz w:val="24"/>
          <w:szCs w:val="24"/>
        </w:rPr>
        <w:t xml:space="preserve">, která je </w:t>
      </w:r>
      <w:r w:rsidRPr="000D7DB4">
        <w:rPr>
          <w:color w:val="000000"/>
          <w:sz w:val="24"/>
          <w:szCs w:val="24"/>
          <w:shd w:val="clear" w:color="auto" w:fill="FFFFFF"/>
        </w:rPr>
        <w:t>vhodná i pro největší zátěž solemi a vlhkostí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82673E" w:rsidRDefault="0082673E" w:rsidP="00226BB3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>Po zasypání výkopu vytěženou přetříděnou zeminou bude v </w:t>
      </w:r>
      <w:proofErr w:type="gramStart"/>
      <w:r>
        <w:rPr>
          <w:color w:val="000000"/>
          <w:sz w:val="24"/>
          <w:szCs w:val="24"/>
          <w:shd w:val="clear" w:color="auto" w:fill="FFFFFF"/>
        </w:rPr>
        <w:t>úrovní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terénu proveden nový okapový chodník</w:t>
      </w:r>
      <w:r w:rsidR="00345072">
        <w:rPr>
          <w:color w:val="000000"/>
          <w:sz w:val="24"/>
          <w:szCs w:val="24"/>
          <w:shd w:val="clear" w:color="auto" w:fill="FFFFFF"/>
        </w:rPr>
        <w:t xml:space="preserve"> z kačírku </w:t>
      </w:r>
      <w:proofErr w:type="spellStart"/>
      <w:r w:rsidR="00345072">
        <w:rPr>
          <w:color w:val="000000"/>
          <w:sz w:val="24"/>
          <w:szCs w:val="24"/>
          <w:shd w:val="clear" w:color="auto" w:fill="FFFFFF"/>
        </w:rPr>
        <w:t>š</w:t>
      </w:r>
      <w:proofErr w:type="spellEnd"/>
      <w:r w:rsidR="00345072">
        <w:rPr>
          <w:color w:val="000000"/>
          <w:sz w:val="24"/>
          <w:szCs w:val="24"/>
          <w:shd w:val="clear" w:color="auto" w:fill="FFFFFF"/>
        </w:rPr>
        <w:t>. 500 mm ohraničený parkovým obrubníkem</w:t>
      </w:r>
      <w:r>
        <w:rPr>
          <w:color w:val="000000"/>
          <w:sz w:val="24"/>
          <w:szCs w:val="24"/>
          <w:shd w:val="clear" w:color="auto" w:fill="FFFFFF"/>
        </w:rPr>
        <w:t xml:space="preserve">. </w:t>
      </w:r>
      <w:r w:rsidR="00345072">
        <w:rPr>
          <w:color w:val="000000"/>
          <w:sz w:val="24"/>
          <w:szCs w:val="24"/>
          <w:shd w:val="clear" w:color="auto" w:fill="FFFFFF"/>
        </w:rPr>
        <w:t xml:space="preserve">Mezi kačírek a zhutněnou přetříděnou zeminou se vloží </w:t>
      </w:r>
      <w:proofErr w:type="spellStart"/>
      <w:r w:rsidR="00345072">
        <w:rPr>
          <w:color w:val="000000"/>
          <w:sz w:val="24"/>
          <w:szCs w:val="24"/>
          <w:shd w:val="clear" w:color="auto" w:fill="FFFFFF"/>
        </w:rPr>
        <w:t>geotextilie</w:t>
      </w:r>
      <w:proofErr w:type="spellEnd"/>
      <w:r w:rsidR="00345072">
        <w:rPr>
          <w:color w:val="000000"/>
          <w:sz w:val="24"/>
          <w:szCs w:val="24"/>
          <w:shd w:val="clear" w:color="auto" w:fill="FFFFFF"/>
        </w:rPr>
        <w:t>.</w:t>
      </w:r>
    </w:p>
    <w:p w:rsidR="00833135" w:rsidRDefault="00833135" w:rsidP="00226BB3">
      <w:pPr>
        <w:pStyle w:val="Zkladntext"/>
        <w:rPr>
          <w:sz w:val="24"/>
        </w:rPr>
      </w:pPr>
    </w:p>
    <w:p w:rsidR="00226BB3" w:rsidRPr="00226BB3" w:rsidRDefault="00226BB3" w:rsidP="00226BB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D5. </w:t>
      </w:r>
      <w:r w:rsidRPr="00770C51">
        <w:rPr>
          <w:sz w:val="24"/>
          <w:szCs w:val="24"/>
          <w:u w:val="single"/>
        </w:rPr>
        <w:t xml:space="preserve"> Malby a nátěry</w:t>
      </w:r>
    </w:p>
    <w:p w:rsidR="00226BB3" w:rsidRDefault="00226BB3" w:rsidP="00226BB3">
      <w:pPr>
        <w:jc w:val="both"/>
        <w:rPr>
          <w:sz w:val="24"/>
          <w:szCs w:val="24"/>
        </w:rPr>
      </w:pPr>
      <w:r w:rsidRPr="00C83C5E">
        <w:rPr>
          <w:sz w:val="24"/>
          <w:szCs w:val="24"/>
        </w:rPr>
        <w:tab/>
      </w:r>
      <w:r w:rsidRPr="000D7DB4">
        <w:rPr>
          <w:color w:val="000000"/>
          <w:sz w:val="24"/>
          <w:szCs w:val="24"/>
          <w:shd w:val="clear" w:color="auto" w:fill="FFFFFF"/>
        </w:rPr>
        <w:t>Ani poslední vrstva, kterou interiérová barva je</w:t>
      </w:r>
      <w:r>
        <w:rPr>
          <w:color w:val="000000"/>
          <w:sz w:val="24"/>
          <w:szCs w:val="24"/>
          <w:shd w:val="clear" w:color="auto" w:fill="FFFFFF"/>
        </w:rPr>
        <w:t>, nesmí bránit »dýchání omítky«,</w:t>
      </w:r>
      <w:r w:rsidRPr="000D7DB4">
        <w:rPr>
          <w:color w:val="000000"/>
          <w:sz w:val="24"/>
          <w:szCs w:val="24"/>
          <w:shd w:val="clear" w:color="auto" w:fill="FFFFFF"/>
        </w:rPr>
        <w:t xml:space="preserve"> je proto nutné použít barvu přímo určenou pro sanační omítku. </w:t>
      </w:r>
      <w:r w:rsidRPr="000D7DB4">
        <w:rPr>
          <w:sz w:val="24"/>
          <w:szCs w:val="24"/>
        </w:rPr>
        <w:t xml:space="preserve">Na vyschlé vnitřní sanační omítky bude </w:t>
      </w:r>
      <w:r>
        <w:rPr>
          <w:sz w:val="24"/>
          <w:szCs w:val="24"/>
        </w:rPr>
        <w:t xml:space="preserve">tedy </w:t>
      </w:r>
      <w:r w:rsidRPr="000D7DB4">
        <w:rPr>
          <w:sz w:val="24"/>
          <w:szCs w:val="24"/>
        </w:rPr>
        <w:t xml:space="preserve">použita barva </w:t>
      </w:r>
      <w:proofErr w:type="spellStart"/>
      <w:r>
        <w:rPr>
          <w:sz w:val="24"/>
          <w:szCs w:val="24"/>
        </w:rPr>
        <w:t>paropropustná</w:t>
      </w:r>
      <w:proofErr w:type="spellEnd"/>
      <w:r>
        <w:rPr>
          <w:sz w:val="24"/>
          <w:szCs w:val="24"/>
        </w:rPr>
        <w:t xml:space="preserve">- např. </w:t>
      </w:r>
      <w:r w:rsidRPr="000D7DB4">
        <w:rPr>
          <w:color w:val="000000"/>
          <w:sz w:val="24"/>
          <w:szCs w:val="24"/>
          <w:shd w:val="clear" w:color="auto" w:fill="FFFFFF"/>
        </w:rPr>
        <w:t>MAXISAN, PROFISAN, TOPSAN</w:t>
      </w:r>
      <w:r w:rsidRPr="000D7DB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226BB3" w:rsidRDefault="00226BB3" w:rsidP="00226BB3">
      <w:pPr>
        <w:jc w:val="both"/>
        <w:rPr>
          <w:sz w:val="24"/>
          <w:szCs w:val="24"/>
          <w:highlight w:val="yellow"/>
        </w:rPr>
      </w:pPr>
    </w:p>
    <w:p w:rsidR="0082673E" w:rsidRDefault="0082673E" w:rsidP="00226BB3">
      <w:pPr>
        <w:jc w:val="both"/>
        <w:rPr>
          <w:sz w:val="24"/>
          <w:szCs w:val="24"/>
          <w:highlight w:val="yellow"/>
        </w:rPr>
      </w:pPr>
    </w:p>
    <w:p w:rsidR="00226BB3" w:rsidRDefault="00226BB3" w:rsidP="007A63FD">
      <w:pPr>
        <w:pStyle w:val="Zkladntext"/>
        <w:rPr>
          <w:b/>
          <w:i/>
          <w:sz w:val="24"/>
        </w:rPr>
      </w:pPr>
      <w:r w:rsidRPr="000D7DB4">
        <w:rPr>
          <w:b/>
          <w:sz w:val="24"/>
          <w:szCs w:val="24"/>
        </w:rPr>
        <w:t>UPOZORNĚNÍ</w:t>
      </w:r>
    </w:p>
    <w:p w:rsidR="007A63FD" w:rsidRDefault="00226BB3" w:rsidP="007A63FD">
      <w:pPr>
        <w:jc w:val="both"/>
        <w:rPr>
          <w:b/>
          <w:i/>
          <w:sz w:val="24"/>
          <w:szCs w:val="24"/>
        </w:rPr>
      </w:pPr>
      <w:r w:rsidRPr="00226BB3">
        <w:rPr>
          <w:b/>
          <w:i/>
          <w:sz w:val="24"/>
          <w:szCs w:val="24"/>
        </w:rPr>
        <w:t>- při stavebních úpravách se nesmí používat sádra nebo materiál s obsahem sádry!</w:t>
      </w:r>
    </w:p>
    <w:p w:rsidR="007A63FD" w:rsidRDefault="007A63FD" w:rsidP="007A63FD">
      <w:pPr>
        <w:pStyle w:val="Zkladntext"/>
        <w:jc w:val="both"/>
        <w:rPr>
          <w:b/>
          <w:i/>
          <w:sz w:val="24"/>
          <w:szCs w:val="24"/>
        </w:rPr>
      </w:pPr>
    </w:p>
    <w:p w:rsidR="007A63FD" w:rsidRPr="007A63FD" w:rsidRDefault="007A63FD" w:rsidP="007A63FD">
      <w:pPr>
        <w:jc w:val="both"/>
        <w:rPr>
          <w:b/>
          <w:i/>
          <w:sz w:val="24"/>
        </w:rPr>
      </w:pPr>
      <w:r w:rsidRPr="007A63FD">
        <w:rPr>
          <w:b/>
          <w:i/>
          <w:sz w:val="24"/>
        </w:rPr>
        <w:t>Jednotlivé materiály lze nahradit jinými se stejnými vlastnostmi.</w:t>
      </w:r>
    </w:p>
    <w:p w:rsidR="007A63FD" w:rsidRPr="007A63FD" w:rsidRDefault="007A63FD" w:rsidP="007A63FD">
      <w:pPr>
        <w:jc w:val="both"/>
        <w:rPr>
          <w:b/>
          <w:i/>
          <w:sz w:val="24"/>
        </w:rPr>
      </w:pPr>
      <w:r w:rsidRPr="007A63FD">
        <w:rPr>
          <w:b/>
          <w:i/>
          <w:sz w:val="24"/>
        </w:rPr>
        <w:t>Aby byla zajištěná spolehlivá oprava, musí být je</w:t>
      </w:r>
      <w:r>
        <w:rPr>
          <w:b/>
          <w:i/>
          <w:sz w:val="24"/>
        </w:rPr>
        <w:t xml:space="preserve">dnotlivé skladby aplikovány od </w:t>
      </w:r>
      <w:r w:rsidRPr="007A63FD">
        <w:rPr>
          <w:b/>
          <w:i/>
          <w:sz w:val="24"/>
        </w:rPr>
        <w:t>jednoho výrobce (systém musí být v ucelené skl</w:t>
      </w:r>
      <w:r>
        <w:rPr>
          <w:b/>
          <w:i/>
          <w:sz w:val="24"/>
        </w:rPr>
        <w:t xml:space="preserve">adbě), se kterým je nutno před </w:t>
      </w:r>
      <w:r w:rsidRPr="007A63FD">
        <w:rPr>
          <w:b/>
          <w:i/>
          <w:sz w:val="24"/>
        </w:rPr>
        <w:t>provedením konzultovat postup při nanášení.</w:t>
      </w:r>
    </w:p>
    <w:p w:rsidR="00226BB3" w:rsidRPr="00AA4A76" w:rsidRDefault="00226BB3" w:rsidP="0082673E">
      <w:pPr>
        <w:pStyle w:val="Zkladntext"/>
        <w:ind w:firstLine="360"/>
        <w:jc w:val="both"/>
        <w:rPr>
          <w:sz w:val="24"/>
        </w:rPr>
      </w:pPr>
    </w:p>
    <w:p w:rsidR="00C36238" w:rsidRPr="00AA4A76" w:rsidRDefault="0082673E" w:rsidP="00C36238">
      <w:pPr>
        <w:rPr>
          <w:sz w:val="24"/>
          <w:u w:val="single"/>
        </w:rPr>
      </w:pPr>
      <w:r>
        <w:rPr>
          <w:sz w:val="24"/>
          <w:u w:val="single"/>
        </w:rPr>
        <w:t>D6</w:t>
      </w:r>
      <w:r w:rsidR="00AD095A" w:rsidRPr="00AA4A76">
        <w:rPr>
          <w:sz w:val="24"/>
          <w:u w:val="single"/>
        </w:rPr>
        <w:t xml:space="preserve">. </w:t>
      </w:r>
      <w:r w:rsidR="00C36238" w:rsidRPr="00AA4A76">
        <w:rPr>
          <w:sz w:val="24"/>
          <w:u w:val="single"/>
        </w:rPr>
        <w:t xml:space="preserve"> </w:t>
      </w:r>
      <w:r w:rsidR="00AD095A" w:rsidRPr="00AA4A76">
        <w:rPr>
          <w:sz w:val="24"/>
          <w:u w:val="single"/>
        </w:rPr>
        <w:t>Odvodnění terénu</w:t>
      </w:r>
    </w:p>
    <w:p w:rsidR="00226BB3" w:rsidRDefault="0063182A" w:rsidP="0082673E">
      <w:pPr>
        <w:pStyle w:val="Zkladntext"/>
        <w:ind w:firstLine="360"/>
        <w:jc w:val="both"/>
        <w:rPr>
          <w:b/>
          <w:sz w:val="24"/>
        </w:rPr>
      </w:pPr>
      <w:r w:rsidRPr="00AA4A76">
        <w:rPr>
          <w:b/>
          <w:sz w:val="24"/>
        </w:rPr>
        <w:tab/>
      </w:r>
    </w:p>
    <w:p w:rsidR="00AD095A" w:rsidRPr="00AA4A76" w:rsidRDefault="008F04A8" w:rsidP="0082673E">
      <w:pPr>
        <w:pStyle w:val="Zkladntext"/>
        <w:ind w:firstLine="708"/>
        <w:jc w:val="both"/>
        <w:rPr>
          <w:sz w:val="24"/>
        </w:rPr>
      </w:pPr>
      <w:r>
        <w:rPr>
          <w:sz w:val="24"/>
        </w:rPr>
        <w:t xml:space="preserve">Na severovýchodní straně objektu je v současné době proveden odvodňovací betonový </w:t>
      </w:r>
      <w:proofErr w:type="spellStart"/>
      <w:r>
        <w:rPr>
          <w:sz w:val="24"/>
        </w:rPr>
        <w:t>žláb</w:t>
      </w:r>
      <w:proofErr w:type="spellEnd"/>
      <w:r>
        <w:rPr>
          <w:sz w:val="24"/>
        </w:rPr>
        <w:t xml:space="preserve">, kterým dešťová a povrchová voda volně stéká do dešťové kanalizace. Tento </w:t>
      </w:r>
      <w:proofErr w:type="spellStart"/>
      <w:r>
        <w:rPr>
          <w:sz w:val="24"/>
        </w:rPr>
        <w:t>žláb</w:t>
      </w:r>
      <w:proofErr w:type="spellEnd"/>
      <w:r>
        <w:rPr>
          <w:sz w:val="24"/>
        </w:rPr>
        <w:t xml:space="preserve"> po provedení úprav bude opět nově proveden a </w:t>
      </w:r>
      <w:r w:rsidRPr="00AA4A76">
        <w:rPr>
          <w:sz w:val="24"/>
        </w:rPr>
        <w:t>terén bude upraven od objektu se spádem k </w:t>
      </w:r>
      <w:r>
        <w:rPr>
          <w:sz w:val="24"/>
        </w:rPr>
        <w:t xml:space="preserve">tomuto </w:t>
      </w:r>
      <w:proofErr w:type="spellStart"/>
      <w:r>
        <w:rPr>
          <w:sz w:val="24"/>
        </w:rPr>
        <w:t>žlábu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Žláb</w:t>
      </w:r>
      <w:proofErr w:type="spellEnd"/>
      <w:r>
        <w:rPr>
          <w:sz w:val="24"/>
        </w:rPr>
        <w:t xml:space="preserve"> bude uložen po severovýchodní straně</w:t>
      </w:r>
      <w:r w:rsidRPr="00AA4A76">
        <w:rPr>
          <w:sz w:val="24"/>
        </w:rPr>
        <w:t xml:space="preserve"> objektu se spádem k</w:t>
      </w:r>
      <w:r>
        <w:rPr>
          <w:sz w:val="24"/>
        </w:rPr>
        <w:t> </w:t>
      </w:r>
      <w:r w:rsidR="00621BBB">
        <w:rPr>
          <w:sz w:val="24"/>
        </w:rPr>
        <w:t>nové revizní šachtě s mříží DN 6</w:t>
      </w:r>
      <w:r>
        <w:rPr>
          <w:sz w:val="24"/>
        </w:rPr>
        <w:t xml:space="preserve">00. Tato šachta bude opatřena </w:t>
      </w:r>
      <w:r w:rsidR="00621BBB">
        <w:rPr>
          <w:sz w:val="24"/>
        </w:rPr>
        <w:t>kalovým košem</w:t>
      </w:r>
      <w:r>
        <w:rPr>
          <w:sz w:val="24"/>
        </w:rPr>
        <w:t xml:space="preserve"> pro zachytávání hrubých nečistot jako např. listí. </w:t>
      </w:r>
      <w:r w:rsidR="00262375">
        <w:rPr>
          <w:sz w:val="24"/>
        </w:rPr>
        <w:t>V rámci stavebních úprav bude opravena část stávající dešťov</w:t>
      </w:r>
      <w:r w:rsidR="002D120D">
        <w:rPr>
          <w:sz w:val="24"/>
        </w:rPr>
        <w:t>é kanalizace</w:t>
      </w:r>
      <w:r w:rsidR="00262375">
        <w:rPr>
          <w:sz w:val="24"/>
        </w:rPr>
        <w:t xml:space="preserve">- </w:t>
      </w:r>
      <w:proofErr w:type="gramStart"/>
      <w:r w:rsidR="00262375">
        <w:rPr>
          <w:sz w:val="24"/>
        </w:rPr>
        <w:t xml:space="preserve">viz. </w:t>
      </w:r>
      <w:r>
        <w:rPr>
          <w:sz w:val="24"/>
        </w:rPr>
        <w:t>samostatný</w:t>
      </w:r>
      <w:proofErr w:type="gramEnd"/>
      <w:r>
        <w:rPr>
          <w:sz w:val="24"/>
        </w:rPr>
        <w:t xml:space="preserve"> projekt</w:t>
      </w:r>
      <w:r w:rsidR="00262375">
        <w:rPr>
          <w:sz w:val="24"/>
        </w:rPr>
        <w:t xml:space="preserve">. </w:t>
      </w:r>
      <w:r w:rsidR="00345072">
        <w:rPr>
          <w:sz w:val="24"/>
        </w:rPr>
        <w:t xml:space="preserve">Drenážní systém bude napojen na </w:t>
      </w:r>
      <w:r w:rsidR="00EB0532">
        <w:rPr>
          <w:sz w:val="24"/>
        </w:rPr>
        <w:t>stávající</w:t>
      </w:r>
      <w:r w:rsidR="00345072">
        <w:rPr>
          <w:sz w:val="24"/>
        </w:rPr>
        <w:t xml:space="preserve"> </w:t>
      </w:r>
      <w:r>
        <w:rPr>
          <w:sz w:val="24"/>
        </w:rPr>
        <w:t xml:space="preserve">dešťovou </w:t>
      </w:r>
      <w:r w:rsidR="00345072">
        <w:rPr>
          <w:sz w:val="24"/>
        </w:rPr>
        <w:t>kanalizaci.</w:t>
      </w:r>
      <w:r w:rsidR="00621BBB">
        <w:rPr>
          <w:sz w:val="24"/>
        </w:rPr>
        <w:t xml:space="preserve"> Obsyp a zásyp hutnit s ohledem na dešťovou kanalizaci</w:t>
      </w:r>
    </w:p>
    <w:p w:rsidR="00AD095A" w:rsidRPr="00AA4A76" w:rsidRDefault="00AD095A" w:rsidP="0082673E">
      <w:pPr>
        <w:pStyle w:val="Zkladntext"/>
        <w:ind w:firstLine="360"/>
        <w:rPr>
          <w:sz w:val="24"/>
        </w:rPr>
      </w:pPr>
      <w:r w:rsidRPr="00AA4A76">
        <w:rPr>
          <w:sz w:val="24"/>
        </w:rPr>
        <w:tab/>
      </w:r>
    </w:p>
    <w:p w:rsidR="000126C3" w:rsidRPr="00AA4A76" w:rsidRDefault="00AD095A" w:rsidP="00F73A33">
      <w:pPr>
        <w:rPr>
          <w:sz w:val="24"/>
          <w:u w:val="single"/>
        </w:rPr>
      </w:pPr>
      <w:r w:rsidRPr="00AA4A76">
        <w:rPr>
          <w:sz w:val="24"/>
          <w:u w:val="single"/>
        </w:rPr>
        <w:t>D7.  Terénní úpravy a ozelenění</w:t>
      </w:r>
      <w:r w:rsidR="00F73A33" w:rsidRPr="00AA4A76">
        <w:rPr>
          <w:sz w:val="24"/>
          <w:u w:val="single"/>
        </w:rPr>
        <w:t xml:space="preserve">           </w:t>
      </w:r>
      <w:r w:rsidR="000126C3" w:rsidRPr="00AA4A76">
        <w:rPr>
          <w:sz w:val="24"/>
          <w:u w:val="single"/>
        </w:rPr>
        <w:t xml:space="preserve">     </w:t>
      </w:r>
    </w:p>
    <w:p w:rsidR="00B2756F" w:rsidRPr="00AA4A76" w:rsidRDefault="00B2756F" w:rsidP="0082673E">
      <w:pPr>
        <w:jc w:val="both"/>
        <w:rPr>
          <w:sz w:val="24"/>
        </w:rPr>
      </w:pPr>
      <w:r w:rsidRPr="00AA4A76">
        <w:rPr>
          <w:sz w:val="24"/>
        </w:rPr>
        <w:tab/>
        <w:t xml:space="preserve">V rámci terénních úprav kolem opravovaných částí bude terén upraven tak, aby spád byl směrem od budovy </w:t>
      </w:r>
      <w:r w:rsidR="0082673E">
        <w:rPr>
          <w:sz w:val="24"/>
        </w:rPr>
        <w:t>(</w:t>
      </w:r>
      <w:r w:rsidRPr="00AA4A76">
        <w:rPr>
          <w:sz w:val="24"/>
        </w:rPr>
        <w:t>k betonovému žlabu a k</w:t>
      </w:r>
      <w:r w:rsidR="0082673E">
        <w:rPr>
          <w:sz w:val="24"/>
        </w:rPr>
        <w:t> </w:t>
      </w:r>
      <w:r w:rsidRPr="00AA4A76">
        <w:rPr>
          <w:sz w:val="24"/>
        </w:rPr>
        <w:t>vpusti</w:t>
      </w:r>
      <w:r w:rsidR="0082673E">
        <w:rPr>
          <w:sz w:val="24"/>
        </w:rPr>
        <w:t>)</w:t>
      </w:r>
      <w:r w:rsidRPr="00AA4A76">
        <w:rPr>
          <w:sz w:val="24"/>
        </w:rPr>
        <w:t>.</w:t>
      </w:r>
      <w:r w:rsidRPr="00AA4A76">
        <w:rPr>
          <w:sz w:val="24"/>
        </w:rPr>
        <w:tab/>
      </w:r>
    </w:p>
    <w:p w:rsidR="00B2756F" w:rsidRPr="00AA4A76" w:rsidRDefault="00B2756F" w:rsidP="0082673E">
      <w:pPr>
        <w:ind w:firstLine="708"/>
        <w:jc w:val="both"/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>Všechny travnaté plochy dotčené výstavbou budou upraveny dle normy ČSN DIN 18 917 Zakládání trávníku.</w:t>
      </w:r>
    </w:p>
    <w:p w:rsidR="00B2756F" w:rsidRPr="00AA4A76" w:rsidRDefault="00B2756F" w:rsidP="0082673E">
      <w:pPr>
        <w:ind w:firstLine="708"/>
        <w:jc w:val="both"/>
        <w:rPr>
          <w:b/>
          <w:bCs/>
          <w:sz w:val="24"/>
        </w:rPr>
      </w:pPr>
      <w:r w:rsidRPr="00AA4A76">
        <w:rPr>
          <w:bCs/>
          <w:sz w:val="24"/>
          <w:szCs w:val="24"/>
        </w:rPr>
        <w:t xml:space="preserve">Plochy budou upraveny vrstvou zeminy bez skeletu min. </w:t>
      </w:r>
      <w:smartTag w:uri="urn:schemas-microsoft-com:office:smarttags" w:element="metricconverter">
        <w:smartTagPr>
          <w:attr w:name="ProductID" w:val="50 mm"/>
        </w:smartTagPr>
        <w:r w:rsidRPr="00AA4A76">
          <w:rPr>
            <w:bCs/>
            <w:sz w:val="24"/>
            <w:szCs w:val="24"/>
          </w:rPr>
          <w:t>50 mm</w:t>
        </w:r>
      </w:smartTag>
      <w:r w:rsidRPr="00AA4A76">
        <w:rPr>
          <w:bCs/>
          <w:sz w:val="24"/>
          <w:szCs w:val="24"/>
        </w:rPr>
        <w:t xml:space="preserve"> silnou vrstvou, srovnány do roviny a provedeno osetí trávním semenem Parková směs v množství min. 25 g/m</w:t>
      </w:r>
      <w:r w:rsidRPr="00AA4A76">
        <w:rPr>
          <w:bCs/>
          <w:sz w:val="24"/>
          <w:szCs w:val="24"/>
          <w:vertAlign w:val="superscript"/>
        </w:rPr>
        <w:t>2</w:t>
      </w:r>
      <w:r w:rsidRPr="00AA4A76">
        <w:rPr>
          <w:bCs/>
          <w:sz w:val="24"/>
          <w:szCs w:val="24"/>
        </w:rPr>
        <w:t>.</w:t>
      </w:r>
    </w:p>
    <w:p w:rsidR="00F73A33" w:rsidRPr="00AA4A76" w:rsidRDefault="00F73A33" w:rsidP="0082673E">
      <w:pPr>
        <w:jc w:val="both"/>
        <w:rPr>
          <w:sz w:val="24"/>
        </w:rPr>
      </w:pPr>
      <w:r w:rsidRPr="00AA4A76">
        <w:rPr>
          <w:sz w:val="24"/>
        </w:rPr>
        <w:t xml:space="preserve">        </w:t>
      </w:r>
    </w:p>
    <w:p w:rsidR="00161886" w:rsidRPr="00AA4A76" w:rsidRDefault="002E3279" w:rsidP="00161886">
      <w:pPr>
        <w:rPr>
          <w:b/>
          <w:sz w:val="24"/>
        </w:rPr>
      </w:pPr>
      <w:r w:rsidRPr="00AA4A76">
        <w:rPr>
          <w:b/>
          <w:sz w:val="24"/>
        </w:rPr>
        <w:t>E -  TEPELNĚ TECHNICKÉ VLASTNOSTI STAVEBNÍCH KONSTRUKCÍ A VÝPLNÍ OTVORŮ</w:t>
      </w:r>
    </w:p>
    <w:p w:rsidR="009F749F" w:rsidRPr="00AA4A76" w:rsidRDefault="00AD095A" w:rsidP="009F749F">
      <w:pPr>
        <w:pStyle w:val="Odstavecseseznamem"/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>Projektová dokumentace neřeší.</w:t>
      </w:r>
    </w:p>
    <w:p w:rsidR="000149FB" w:rsidRPr="00AA4A76" w:rsidRDefault="000E528A" w:rsidP="00161886">
      <w:pPr>
        <w:rPr>
          <w:sz w:val="24"/>
        </w:rPr>
      </w:pPr>
      <w:r w:rsidRPr="00AA4A76">
        <w:rPr>
          <w:bCs/>
          <w:sz w:val="24"/>
        </w:rPr>
        <w:t xml:space="preserve">        </w:t>
      </w:r>
    </w:p>
    <w:p w:rsidR="003A2110" w:rsidRPr="00AA4A76" w:rsidRDefault="002E3279" w:rsidP="00161886">
      <w:pPr>
        <w:rPr>
          <w:b/>
          <w:sz w:val="24"/>
        </w:rPr>
      </w:pPr>
      <w:r w:rsidRPr="00AA4A76">
        <w:rPr>
          <w:b/>
          <w:sz w:val="24"/>
        </w:rPr>
        <w:t>F</w:t>
      </w:r>
      <w:r w:rsidR="00161886" w:rsidRPr="00AA4A76">
        <w:rPr>
          <w:b/>
          <w:sz w:val="24"/>
        </w:rPr>
        <w:t xml:space="preserve"> – </w:t>
      </w:r>
      <w:r w:rsidR="003A2110" w:rsidRPr="00AA4A76">
        <w:rPr>
          <w:b/>
          <w:sz w:val="24"/>
        </w:rPr>
        <w:t>ZPŮSOB ZALOŽENÍ OBJEKTU</w:t>
      </w:r>
    </w:p>
    <w:p w:rsidR="003A2110" w:rsidRPr="00AA4A76" w:rsidRDefault="003A2110" w:rsidP="00161886">
      <w:pPr>
        <w:rPr>
          <w:sz w:val="24"/>
        </w:rPr>
      </w:pPr>
      <w:r w:rsidRPr="00AA4A76">
        <w:rPr>
          <w:b/>
          <w:sz w:val="24"/>
        </w:rPr>
        <w:t xml:space="preserve">  </w:t>
      </w:r>
      <w:r w:rsidR="007A0AC9" w:rsidRPr="00AA4A76">
        <w:rPr>
          <w:b/>
          <w:sz w:val="24"/>
        </w:rPr>
        <w:tab/>
      </w:r>
      <w:r w:rsidRPr="00AA4A76">
        <w:rPr>
          <w:sz w:val="24"/>
        </w:rPr>
        <w:t>Objekt je založen n</w:t>
      </w:r>
      <w:r w:rsidR="0002277D" w:rsidRPr="00AA4A76">
        <w:rPr>
          <w:sz w:val="24"/>
        </w:rPr>
        <w:t>a betonových základových pasech – nemění se.</w:t>
      </w:r>
    </w:p>
    <w:p w:rsidR="00055F82" w:rsidRPr="00AA4A76" w:rsidRDefault="00055F82" w:rsidP="00161886">
      <w:pPr>
        <w:rPr>
          <w:b/>
          <w:sz w:val="24"/>
        </w:rPr>
      </w:pPr>
    </w:p>
    <w:p w:rsidR="00161886" w:rsidRPr="00AA4A76" w:rsidRDefault="003A2110" w:rsidP="0082673E">
      <w:pPr>
        <w:jc w:val="both"/>
        <w:rPr>
          <w:b/>
          <w:sz w:val="24"/>
        </w:rPr>
      </w:pPr>
      <w:r w:rsidRPr="00AA4A76">
        <w:rPr>
          <w:b/>
          <w:sz w:val="24"/>
        </w:rPr>
        <w:t xml:space="preserve">G- </w:t>
      </w:r>
      <w:r w:rsidR="00161886" w:rsidRPr="00AA4A76">
        <w:rPr>
          <w:b/>
          <w:sz w:val="24"/>
        </w:rPr>
        <w:t xml:space="preserve">VLIV </w:t>
      </w:r>
      <w:proofErr w:type="gramStart"/>
      <w:r w:rsidR="00161886" w:rsidRPr="00AA4A76">
        <w:rPr>
          <w:b/>
          <w:sz w:val="24"/>
        </w:rPr>
        <w:t>OBJEKTU  A JEHO</w:t>
      </w:r>
      <w:proofErr w:type="gramEnd"/>
      <w:r w:rsidR="00161886" w:rsidRPr="00AA4A76">
        <w:rPr>
          <w:b/>
          <w:sz w:val="24"/>
        </w:rPr>
        <w:t xml:space="preserve">  UŽÍVÁNÍ  NA  ŽIVOTNÍ  PROSTŘEDÍ</w:t>
      </w:r>
    </w:p>
    <w:p w:rsidR="00161886" w:rsidRPr="00AA4A76" w:rsidRDefault="00161886" w:rsidP="0082673E">
      <w:pPr>
        <w:jc w:val="both"/>
        <w:rPr>
          <w:bCs/>
          <w:sz w:val="24"/>
        </w:rPr>
      </w:pPr>
      <w:r w:rsidRPr="00AA4A76">
        <w:rPr>
          <w:bCs/>
          <w:sz w:val="24"/>
        </w:rPr>
        <w:t xml:space="preserve">       </w:t>
      </w:r>
      <w:r w:rsidR="0082673E">
        <w:rPr>
          <w:bCs/>
          <w:sz w:val="24"/>
        </w:rPr>
        <w:tab/>
      </w:r>
      <w:r w:rsidRPr="00AA4A76">
        <w:rPr>
          <w:bCs/>
          <w:sz w:val="24"/>
        </w:rPr>
        <w:t>Stavba ne</w:t>
      </w:r>
      <w:r w:rsidR="003A2110" w:rsidRPr="00AA4A76">
        <w:rPr>
          <w:bCs/>
          <w:sz w:val="24"/>
        </w:rPr>
        <w:t>má</w:t>
      </w:r>
      <w:r w:rsidRPr="00AA4A76">
        <w:rPr>
          <w:bCs/>
          <w:sz w:val="24"/>
        </w:rPr>
        <w:t xml:space="preserve"> nepříznivý vliv na životní prostředí. </w:t>
      </w:r>
    </w:p>
    <w:p w:rsidR="00C110A0" w:rsidRPr="00AA4A76" w:rsidRDefault="00161886" w:rsidP="0082673E">
      <w:pPr>
        <w:jc w:val="both"/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 xml:space="preserve">       </w:t>
      </w:r>
      <w:r w:rsidR="0082673E">
        <w:rPr>
          <w:bCs/>
          <w:sz w:val="24"/>
          <w:szCs w:val="24"/>
        </w:rPr>
        <w:tab/>
      </w:r>
      <w:r w:rsidRPr="00AA4A76">
        <w:rPr>
          <w:bCs/>
          <w:sz w:val="24"/>
          <w:szCs w:val="24"/>
        </w:rPr>
        <w:t>Po skončení stavby je nutno všechny plochy dotčené výstavbou opravit a uvést do původního stavu</w:t>
      </w:r>
      <w:r w:rsidR="00C110A0" w:rsidRPr="00AA4A76">
        <w:rPr>
          <w:bCs/>
          <w:sz w:val="24"/>
          <w:szCs w:val="24"/>
        </w:rPr>
        <w:t>.</w:t>
      </w:r>
    </w:p>
    <w:p w:rsidR="00161886" w:rsidRPr="00AA4A76" w:rsidRDefault="00C110A0" w:rsidP="0082673E">
      <w:pPr>
        <w:jc w:val="both"/>
        <w:rPr>
          <w:b/>
          <w:bCs/>
          <w:sz w:val="24"/>
        </w:rPr>
      </w:pPr>
      <w:r w:rsidRPr="00AA4A76">
        <w:rPr>
          <w:bCs/>
          <w:sz w:val="24"/>
          <w:szCs w:val="24"/>
        </w:rPr>
        <w:t xml:space="preserve">       </w:t>
      </w:r>
      <w:r w:rsidR="00161886" w:rsidRPr="00AA4A76">
        <w:rPr>
          <w:bCs/>
          <w:sz w:val="24"/>
          <w:szCs w:val="24"/>
        </w:rPr>
        <w:t xml:space="preserve">   </w:t>
      </w:r>
    </w:p>
    <w:p w:rsidR="00161886" w:rsidRPr="00AA4A76" w:rsidRDefault="00161886" w:rsidP="0082673E">
      <w:pPr>
        <w:jc w:val="both"/>
        <w:rPr>
          <w:bCs/>
          <w:sz w:val="24"/>
        </w:rPr>
      </w:pPr>
      <w:r w:rsidRPr="00AA4A76">
        <w:rPr>
          <w:bCs/>
          <w:sz w:val="24"/>
        </w:rPr>
        <w:lastRenderedPageBreak/>
        <w:t xml:space="preserve">      </w:t>
      </w:r>
      <w:r w:rsidR="0082673E">
        <w:rPr>
          <w:bCs/>
          <w:sz w:val="24"/>
        </w:rPr>
        <w:tab/>
      </w:r>
      <w:r w:rsidRPr="00AA4A76">
        <w:rPr>
          <w:bCs/>
          <w:sz w:val="24"/>
        </w:rPr>
        <w:t xml:space="preserve"> Při realizaci stavby budou dodrženy zásady stanovené zákonem č. 185/2001 Sb. o odpadech a vyhlášky Ministerstva životního prostředí č. 383/2001 Sb. o podrobnostech nakládání odpady.</w:t>
      </w:r>
    </w:p>
    <w:p w:rsidR="00833135" w:rsidRDefault="00833135" w:rsidP="00161886">
      <w:pPr>
        <w:rPr>
          <w:b/>
          <w:bCs/>
          <w:sz w:val="24"/>
        </w:rPr>
      </w:pPr>
    </w:p>
    <w:p w:rsidR="000E5469" w:rsidRDefault="000E5469" w:rsidP="00161886">
      <w:pPr>
        <w:rPr>
          <w:b/>
          <w:bCs/>
          <w:sz w:val="24"/>
        </w:rPr>
      </w:pPr>
    </w:p>
    <w:p w:rsidR="00161886" w:rsidRPr="00AA4A76" w:rsidRDefault="003A2110" w:rsidP="00161886">
      <w:pPr>
        <w:rPr>
          <w:bCs/>
          <w:sz w:val="24"/>
        </w:rPr>
      </w:pPr>
      <w:r w:rsidRPr="00AA4A76">
        <w:rPr>
          <w:b/>
          <w:bCs/>
          <w:sz w:val="24"/>
        </w:rPr>
        <w:t>H</w:t>
      </w:r>
      <w:r w:rsidR="00161886" w:rsidRPr="00AA4A76">
        <w:rPr>
          <w:b/>
          <w:bCs/>
          <w:sz w:val="24"/>
        </w:rPr>
        <w:t xml:space="preserve"> – </w:t>
      </w:r>
      <w:r w:rsidR="004B4A26" w:rsidRPr="00AA4A76">
        <w:rPr>
          <w:b/>
          <w:bCs/>
          <w:sz w:val="24"/>
        </w:rPr>
        <w:t>ŘEŠENÍ ZAŘÍZENÍ STAVENIŠTĚ</w:t>
      </w:r>
    </w:p>
    <w:p w:rsidR="002D120D" w:rsidRPr="00AA4A76" w:rsidRDefault="00161886" w:rsidP="0082673E">
      <w:pPr>
        <w:jc w:val="both"/>
        <w:rPr>
          <w:bCs/>
          <w:sz w:val="24"/>
        </w:rPr>
      </w:pPr>
      <w:r w:rsidRPr="00AA4A76">
        <w:rPr>
          <w:bCs/>
          <w:sz w:val="24"/>
        </w:rPr>
        <w:t xml:space="preserve">     </w:t>
      </w:r>
      <w:r w:rsidR="0082673E">
        <w:rPr>
          <w:bCs/>
          <w:sz w:val="24"/>
        </w:rPr>
        <w:tab/>
      </w:r>
      <w:r w:rsidR="004B4A26" w:rsidRPr="00AA4A76">
        <w:rPr>
          <w:bCs/>
          <w:sz w:val="24"/>
        </w:rPr>
        <w:t>S ohledem na charakter prací a požadavky na jejich zabezpečení jsou navrženy tyto dočasné objekty potřebné pro realizaci.</w:t>
      </w:r>
    </w:p>
    <w:p w:rsidR="004B4A26" w:rsidRPr="002D120D" w:rsidRDefault="004B4A26" w:rsidP="0082673E">
      <w:pPr>
        <w:jc w:val="both"/>
        <w:rPr>
          <w:bCs/>
          <w:i/>
          <w:sz w:val="24"/>
        </w:rPr>
      </w:pPr>
      <w:r w:rsidRPr="00AA4A76">
        <w:rPr>
          <w:bCs/>
          <w:i/>
          <w:sz w:val="24"/>
        </w:rPr>
        <w:t>- kontejner na stavební suť</w:t>
      </w:r>
    </w:p>
    <w:p w:rsidR="004B4A26" w:rsidRPr="00AA4A76" w:rsidRDefault="00E867E0" w:rsidP="0082673E">
      <w:pPr>
        <w:ind w:firstLine="708"/>
        <w:jc w:val="both"/>
        <w:rPr>
          <w:bCs/>
          <w:sz w:val="24"/>
        </w:rPr>
      </w:pPr>
      <w:r w:rsidRPr="00AA4A76">
        <w:rPr>
          <w:bCs/>
          <w:sz w:val="24"/>
        </w:rPr>
        <w:t>S</w:t>
      </w:r>
      <w:r w:rsidR="006A4EC4" w:rsidRPr="00AA4A76">
        <w:rPr>
          <w:bCs/>
          <w:sz w:val="24"/>
        </w:rPr>
        <w:t>taveniště bud</w:t>
      </w:r>
      <w:r w:rsidRPr="00AA4A76">
        <w:rPr>
          <w:bCs/>
          <w:sz w:val="24"/>
        </w:rPr>
        <w:t>e</w:t>
      </w:r>
      <w:r w:rsidR="004B4A26" w:rsidRPr="00AA4A76">
        <w:rPr>
          <w:bCs/>
          <w:sz w:val="24"/>
        </w:rPr>
        <w:t xml:space="preserve"> v době realizace řádně oplocen</w:t>
      </w:r>
      <w:r w:rsidRPr="00AA4A76">
        <w:rPr>
          <w:bCs/>
          <w:sz w:val="24"/>
        </w:rPr>
        <w:t>o</w:t>
      </w:r>
      <w:r w:rsidR="004B4A26" w:rsidRPr="00AA4A76">
        <w:rPr>
          <w:bCs/>
          <w:sz w:val="24"/>
        </w:rPr>
        <w:t xml:space="preserve"> mo</w:t>
      </w:r>
      <w:r w:rsidR="006A4EC4" w:rsidRPr="00AA4A76">
        <w:rPr>
          <w:bCs/>
          <w:sz w:val="24"/>
        </w:rPr>
        <w:t>bilním plotem</w:t>
      </w:r>
      <w:r w:rsidRPr="00AA4A76">
        <w:rPr>
          <w:bCs/>
          <w:sz w:val="24"/>
        </w:rPr>
        <w:t>.</w:t>
      </w:r>
      <w:r w:rsidR="006A4EC4" w:rsidRPr="00AA4A76">
        <w:rPr>
          <w:bCs/>
          <w:sz w:val="24"/>
        </w:rPr>
        <w:t xml:space="preserve"> Na určených místech budou vyvěšeny bezpečnostní značky zakazující vstup nepovolaných osob na staveniště.</w:t>
      </w:r>
    </w:p>
    <w:p w:rsidR="0082673E" w:rsidRPr="00AA4A76" w:rsidRDefault="0082673E" w:rsidP="00161886">
      <w:pPr>
        <w:rPr>
          <w:bCs/>
          <w:sz w:val="24"/>
        </w:rPr>
      </w:pPr>
    </w:p>
    <w:p w:rsidR="003A2110" w:rsidRPr="00AA4A76" w:rsidRDefault="003A2110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I</w:t>
      </w:r>
      <w:r w:rsidR="00161886" w:rsidRPr="00AA4A76">
        <w:rPr>
          <w:b/>
          <w:bCs/>
          <w:sz w:val="24"/>
        </w:rPr>
        <w:t xml:space="preserve"> – </w:t>
      </w:r>
      <w:r w:rsidRPr="00AA4A76">
        <w:rPr>
          <w:b/>
          <w:bCs/>
          <w:sz w:val="24"/>
        </w:rPr>
        <w:t xml:space="preserve">OCHRANA OBJEKTU PŘED ŠKODLIVÝMI VLIVY VNĚJŠÍHO PROSTŘEDÍ, </w:t>
      </w:r>
    </w:p>
    <w:p w:rsidR="00161886" w:rsidRPr="00AA4A76" w:rsidRDefault="003A2110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 xml:space="preserve">     </w:t>
      </w:r>
      <w:r w:rsidR="00161886" w:rsidRPr="00AA4A76">
        <w:rPr>
          <w:b/>
          <w:bCs/>
          <w:sz w:val="24"/>
        </w:rPr>
        <w:t>PROTIRADONOVÁ OPATŘENÍ</w:t>
      </w:r>
    </w:p>
    <w:p w:rsidR="00161886" w:rsidRPr="00AA4A76" w:rsidRDefault="00161886" w:rsidP="00161886">
      <w:pPr>
        <w:rPr>
          <w:bCs/>
          <w:sz w:val="24"/>
        </w:rPr>
      </w:pPr>
      <w:r w:rsidRPr="00AA4A76">
        <w:rPr>
          <w:bCs/>
          <w:sz w:val="24"/>
        </w:rPr>
        <w:t xml:space="preserve">        </w:t>
      </w:r>
      <w:r w:rsidR="0082673E">
        <w:rPr>
          <w:bCs/>
          <w:sz w:val="24"/>
        </w:rPr>
        <w:tab/>
      </w:r>
      <w:r w:rsidR="003A2110" w:rsidRPr="00AA4A76">
        <w:rPr>
          <w:bCs/>
          <w:sz w:val="24"/>
        </w:rPr>
        <w:t>Radon nebyl na pozemku ani v objektu měřen.</w:t>
      </w:r>
    </w:p>
    <w:p w:rsidR="003A2110" w:rsidRPr="00AA4A76" w:rsidRDefault="003A2110" w:rsidP="00161886">
      <w:pPr>
        <w:rPr>
          <w:bCs/>
          <w:sz w:val="24"/>
        </w:rPr>
      </w:pPr>
    </w:p>
    <w:p w:rsidR="00161886" w:rsidRPr="00AA4A76" w:rsidRDefault="003A2110" w:rsidP="00161886">
      <w:pPr>
        <w:rPr>
          <w:sz w:val="24"/>
        </w:rPr>
      </w:pPr>
      <w:r w:rsidRPr="00AA4A76">
        <w:rPr>
          <w:b/>
          <w:sz w:val="24"/>
        </w:rPr>
        <w:t>J</w:t>
      </w:r>
      <w:r w:rsidR="002E3279" w:rsidRPr="00AA4A76">
        <w:rPr>
          <w:b/>
          <w:sz w:val="24"/>
        </w:rPr>
        <w:t xml:space="preserve"> </w:t>
      </w:r>
      <w:r w:rsidR="00161886" w:rsidRPr="00AA4A76">
        <w:rPr>
          <w:b/>
          <w:sz w:val="24"/>
        </w:rPr>
        <w:t>– DODRŽENÍ OBENÝCH POŽADAVKŮ NA VÝSTAVBU</w:t>
      </w:r>
    </w:p>
    <w:p w:rsidR="00161886" w:rsidRPr="00AA4A76" w:rsidRDefault="00161886" w:rsidP="0082673E">
      <w:pPr>
        <w:jc w:val="both"/>
        <w:rPr>
          <w:sz w:val="24"/>
        </w:rPr>
      </w:pPr>
      <w:r w:rsidRPr="00AA4A76">
        <w:rPr>
          <w:bCs/>
          <w:sz w:val="28"/>
          <w:szCs w:val="28"/>
        </w:rPr>
        <w:t xml:space="preserve">      </w:t>
      </w:r>
      <w:r w:rsidR="0082673E">
        <w:rPr>
          <w:bCs/>
          <w:sz w:val="28"/>
          <w:szCs w:val="28"/>
        </w:rPr>
        <w:tab/>
      </w:r>
      <w:r w:rsidRPr="00AA4A76">
        <w:rPr>
          <w:bCs/>
          <w:sz w:val="24"/>
          <w:szCs w:val="24"/>
        </w:rPr>
        <w:t xml:space="preserve">Při zpracovaní projektové dokumentace </w:t>
      </w:r>
      <w:r w:rsidR="003A2110" w:rsidRPr="00AA4A76">
        <w:rPr>
          <w:bCs/>
          <w:sz w:val="24"/>
          <w:szCs w:val="24"/>
        </w:rPr>
        <w:t>stavebních úprav</w:t>
      </w:r>
      <w:r w:rsidRPr="00AA4A76">
        <w:rPr>
          <w:bCs/>
          <w:sz w:val="24"/>
          <w:szCs w:val="24"/>
        </w:rPr>
        <w:t xml:space="preserve"> byla respektována vyhláška č. </w:t>
      </w:r>
      <w:r w:rsidR="00157D3D" w:rsidRPr="00AA4A76">
        <w:rPr>
          <w:bCs/>
          <w:sz w:val="24"/>
          <w:szCs w:val="24"/>
        </w:rPr>
        <w:t xml:space="preserve">268/2009 </w:t>
      </w:r>
      <w:proofErr w:type="gramStart"/>
      <w:r w:rsidRPr="00AA4A76">
        <w:rPr>
          <w:bCs/>
          <w:sz w:val="24"/>
          <w:szCs w:val="24"/>
        </w:rPr>
        <w:t>Sb., O  technických</w:t>
      </w:r>
      <w:proofErr w:type="gramEnd"/>
      <w:r w:rsidRPr="00AA4A76">
        <w:rPr>
          <w:bCs/>
          <w:sz w:val="24"/>
          <w:szCs w:val="24"/>
        </w:rPr>
        <w:t xml:space="preserve"> požadavcích na stavb</w:t>
      </w:r>
      <w:r w:rsidR="00157D3D" w:rsidRPr="00AA4A76">
        <w:rPr>
          <w:bCs/>
          <w:sz w:val="24"/>
          <w:szCs w:val="24"/>
        </w:rPr>
        <w:t>y</w:t>
      </w:r>
      <w:r w:rsidR="003A2110" w:rsidRPr="00AA4A76">
        <w:rPr>
          <w:bCs/>
          <w:sz w:val="24"/>
          <w:szCs w:val="24"/>
        </w:rPr>
        <w:t>.</w:t>
      </w:r>
      <w:r w:rsidR="00F07F76" w:rsidRPr="00AA4A76">
        <w:rPr>
          <w:bCs/>
          <w:sz w:val="24"/>
          <w:szCs w:val="24"/>
        </w:rPr>
        <w:t xml:space="preserve"> </w:t>
      </w:r>
    </w:p>
    <w:p w:rsidR="00BE5006" w:rsidRPr="00AA4A76" w:rsidRDefault="00BE5006" w:rsidP="00161886">
      <w:pPr>
        <w:rPr>
          <w:b/>
          <w:bCs/>
          <w:sz w:val="24"/>
        </w:rPr>
      </w:pPr>
    </w:p>
    <w:p w:rsidR="00161886" w:rsidRPr="00AA4A76" w:rsidRDefault="00E22FF8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K</w:t>
      </w:r>
      <w:r w:rsidR="00161886" w:rsidRPr="00AA4A76">
        <w:rPr>
          <w:b/>
          <w:bCs/>
          <w:sz w:val="24"/>
        </w:rPr>
        <w:t xml:space="preserve">  - ZÁVĚR</w:t>
      </w:r>
    </w:p>
    <w:p w:rsidR="00646ECD" w:rsidRPr="0082673E" w:rsidRDefault="00646ECD" w:rsidP="0082673E">
      <w:pPr>
        <w:jc w:val="both"/>
        <w:rPr>
          <w:sz w:val="24"/>
        </w:rPr>
      </w:pPr>
      <w:r w:rsidRPr="00AA4A76">
        <w:rPr>
          <w:sz w:val="24"/>
        </w:rPr>
        <w:t xml:space="preserve">           </w:t>
      </w:r>
      <w:r w:rsidRPr="0082673E">
        <w:rPr>
          <w:sz w:val="24"/>
        </w:rPr>
        <w:t>Stavební práce budou provedeny v souladu se všemi technickými předpisy</w:t>
      </w:r>
    </w:p>
    <w:p w:rsidR="00E16B93" w:rsidRPr="0082673E" w:rsidRDefault="00646ECD" w:rsidP="0082673E">
      <w:pPr>
        <w:jc w:val="both"/>
        <w:rPr>
          <w:sz w:val="24"/>
        </w:rPr>
      </w:pPr>
      <w:r w:rsidRPr="0082673E">
        <w:rPr>
          <w:sz w:val="24"/>
        </w:rPr>
        <w:t xml:space="preserve"> a příslušnými ČSN. </w:t>
      </w:r>
      <w:r w:rsidR="00F07F76" w:rsidRPr="0082673E">
        <w:rPr>
          <w:sz w:val="24"/>
        </w:rPr>
        <w:t>Je nutno dodržet zejména zásady technickýc</w:t>
      </w:r>
      <w:r w:rsidR="00E16B93" w:rsidRPr="0082673E">
        <w:rPr>
          <w:sz w:val="24"/>
        </w:rPr>
        <w:t>h</w:t>
      </w:r>
      <w:r w:rsidR="00F07F76" w:rsidRPr="0082673E">
        <w:rPr>
          <w:sz w:val="24"/>
        </w:rPr>
        <w:t>, organizačních a dalších opatření k zajištění bezpečnosti práce podle Nařízení vlády č. 591/2006 Sb. – požadavky na bezpečnost a ochranu zdraví při práci na staveništích</w:t>
      </w:r>
      <w:r w:rsidR="00E16B93" w:rsidRPr="0082673E">
        <w:rPr>
          <w:sz w:val="24"/>
        </w:rPr>
        <w:t xml:space="preserve">. </w:t>
      </w:r>
    </w:p>
    <w:p w:rsidR="00E16B93" w:rsidRPr="0082673E" w:rsidRDefault="00E16B93" w:rsidP="0082673E">
      <w:pPr>
        <w:ind w:firstLine="708"/>
        <w:jc w:val="both"/>
        <w:rPr>
          <w:sz w:val="24"/>
        </w:rPr>
      </w:pPr>
      <w:r w:rsidRPr="0082673E">
        <w:rPr>
          <w:sz w:val="24"/>
        </w:rPr>
        <w:t>Za bezpečnost plně zodpovídá dodavatel stavby včetně všech svých subdodavatelů.</w:t>
      </w:r>
    </w:p>
    <w:p w:rsidR="00E867E0" w:rsidRPr="0082673E" w:rsidRDefault="00646ECD" w:rsidP="0082673E">
      <w:pPr>
        <w:jc w:val="both"/>
        <w:rPr>
          <w:sz w:val="24"/>
        </w:rPr>
      </w:pPr>
      <w:r w:rsidRPr="0082673E">
        <w:rPr>
          <w:sz w:val="24"/>
        </w:rPr>
        <w:t xml:space="preserve"> </w:t>
      </w:r>
      <w:r w:rsidR="00E16B93" w:rsidRPr="0082673E">
        <w:rPr>
          <w:sz w:val="24"/>
        </w:rPr>
        <w:tab/>
        <w:t xml:space="preserve">Zvláštní pozornost je potřeba věnovat zajištění bezpečnosti při bouracích pracích a při práci </w:t>
      </w:r>
      <w:r w:rsidR="00E867E0" w:rsidRPr="0082673E">
        <w:rPr>
          <w:sz w:val="24"/>
        </w:rPr>
        <w:t>ve výkopu</w:t>
      </w:r>
      <w:r w:rsidR="00E16B93" w:rsidRPr="0082673E">
        <w:rPr>
          <w:sz w:val="24"/>
        </w:rPr>
        <w:t xml:space="preserve">. </w:t>
      </w:r>
    </w:p>
    <w:p w:rsidR="00646ECD" w:rsidRPr="0082673E" w:rsidRDefault="00E16B93" w:rsidP="0082673E">
      <w:pPr>
        <w:jc w:val="both"/>
        <w:rPr>
          <w:sz w:val="24"/>
        </w:rPr>
      </w:pPr>
      <w:r w:rsidRPr="0082673E">
        <w:rPr>
          <w:sz w:val="24"/>
        </w:rPr>
        <w:t>Opatření k zajištění bezpečnosti pracovníků jsou zahrnuty v ceně stavby jako součást nákladů stavby.</w:t>
      </w:r>
    </w:p>
    <w:p w:rsidR="00871E52" w:rsidRPr="0082673E" w:rsidRDefault="00646ECD" w:rsidP="0082673E">
      <w:pPr>
        <w:jc w:val="both"/>
        <w:rPr>
          <w:sz w:val="28"/>
        </w:rPr>
      </w:pPr>
      <w:r w:rsidRPr="0082673E">
        <w:rPr>
          <w:b/>
          <w:bCs/>
          <w:sz w:val="24"/>
        </w:rPr>
        <w:t xml:space="preserve">      </w:t>
      </w:r>
      <w:r w:rsidR="0082673E">
        <w:rPr>
          <w:b/>
          <w:bCs/>
          <w:sz w:val="24"/>
        </w:rPr>
        <w:tab/>
      </w:r>
      <w:r w:rsidRPr="0082673E">
        <w:rPr>
          <w:sz w:val="24"/>
        </w:rPr>
        <w:t>Pokud se na stavbě zjistí významné rozdíly oproti předpokladům v projektovém řešení je nutno o tom neodkladně informovat projektanta.</w:t>
      </w:r>
    </w:p>
    <w:sectPr w:rsidR="00871E52" w:rsidRPr="0082673E" w:rsidSect="00102CB0">
      <w:headerReference w:type="default" r:id="rId8"/>
      <w:footerReference w:type="even" r:id="rId9"/>
      <w:footerReference w:type="default" r:id="rId10"/>
      <w:pgSz w:w="11906" w:h="16838"/>
      <w:pgMar w:top="1276" w:right="1417" w:bottom="1134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B48" w:rsidRDefault="003D3B48">
      <w:r>
        <w:separator/>
      </w:r>
    </w:p>
  </w:endnote>
  <w:endnote w:type="continuationSeparator" w:id="0">
    <w:p w:rsidR="003D3B48" w:rsidRDefault="003D3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Default="000466ED" w:rsidP="005815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859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85918" w:rsidRDefault="0038591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Default="000466ED" w:rsidP="00F54B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8591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C7B00">
      <w:rPr>
        <w:rStyle w:val="slostrnky"/>
        <w:noProof/>
      </w:rPr>
      <w:t>2</w:t>
    </w:r>
    <w:r>
      <w:rPr>
        <w:rStyle w:val="slostrnky"/>
      </w:rPr>
      <w:fldChar w:fldCharType="end"/>
    </w:r>
  </w:p>
  <w:p w:rsidR="00385918" w:rsidRDefault="003859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B48" w:rsidRDefault="003D3B48">
      <w:r>
        <w:separator/>
      </w:r>
    </w:p>
  </w:footnote>
  <w:footnote w:type="continuationSeparator" w:id="0">
    <w:p w:rsidR="003D3B48" w:rsidRDefault="003D3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Pr="00AA4A76" w:rsidRDefault="00AA4A76" w:rsidP="00AA4A76">
    <w:pPr>
      <w:pStyle w:val="Zhlav"/>
      <w:rPr>
        <w:rFonts w:ascii="Arial" w:hAnsi="Arial" w:cs="Arial"/>
      </w:rPr>
    </w:pPr>
    <w:r w:rsidRPr="00AA4A76">
      <w:rPr>
        <w:rFonts w:ascii="Arial" w:hAnsi="Arial" w:cs="Arial"/>
      </w:rPr>
      <w:t xml:space="preserve">ZŠ </w:t>
    </w:r>
    <w:proofErr w:type="spellStart"/>
    <w:r w:rsidRPr="00AA4A76">
      <w:rPr>
        <w:rFonts w:ascii="Arial" w:hAnsi="Arial" w:cs="Arial"/>
      </w:rPr>
      <w:t>nár</w:t>
    </w:r>
    <w:proofErr w:type="spellEnd"/>
    <w:r w:rsidRPr="00AA4A76">
      <w:rPr>
        <w:rFonts w:ascii="Arial" w:hAnsi="Arial" w:cs="Arial"/>
      </w:rPr>
      <w:t xml:space="preserve">. </w:t>
    </w:r>
    <w:proofErr w:type="gramStart"/>
    <w:r w:rsidRPr="00AA4A76">
      <w:rPr>
        <w:rFonts w:ascii="Arial" w:hAnsi="Arial" w:cs="Arial"/>
      </w:rPr>
      <w:t>um.</w:t>
    </w:r>
    <w:proofErr w:type="gramEnd"/>
    <w:r w:rsidRPr="00AA4A76">
      <w:rPr>
        <w:rFonts w:ascii="Arial" w:hAnsi="Arial" w:cs="Arial"/>
      </w:rPr>
      <w:t xml:space="preserve"> P. </w:t>
    </w:r>
    <w:proofErr w:type="spellStart"/>
    <w:r w:rsidRPr="00AA4A76">
      <w:rPr>
        <w:rFonts w:ascii="Arial" w:hAnsi="Arial" w:cs="Arial"/>
      </w:rPr>
      <w:t>Bezruče</w:t>
    </w:r>
    <w:proofErr w:type="spellEnd"/>
    <w:r>
      <w:rPr>
        <w:rFonts w:ascii="Arial" w:hAnsi="Arial" w:cs="Arial"/>
      </w:rPr>
      <w:t xml:space="preserve"> F-M-</w:t>
    </w:r>
    <w:proofErr w:type="spellStart"/>
    <w:r>
      <w:rPr>
        <w:rFonts w:ascii="Arial" w:hAnsi="Arial" w:cs="Arial"/>
      </w:rPr>
      <w:t>hydroizolace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hist</w:t>
    </w:r>
    <w:proofErr w:type="spellEnd"/>
    <w:r>
      <w:rPr>
        <w:rFonts w:ascii="Arial" w:hAnsi="Arial" w:cs="Arial"/>
      </w:rPr>
      <w:t xml:space="preserve">. budovy, </w:t>
    </w:r>
    <w:r w:rsidRPr="00AA4A76">
      <w:rPr>
        <w:rFonts w:ascii="Arial" w:hAnsi="Arial" w:cs="Arial"/>
      </w:rPr>
      <w:t>tř. T. G. Masaryka 454, 738 01 Frýdek-Místek</w:t>
    </w:r>
    <w:r w:rsidRPr="00AA4A76">
      <w:rPr>
        <w:rFonts w:ascii="Arial" w:hAnsi="Arial" w:cs="Arial"/>
      </w:rPr>
      <w:tab/>
      <w:t xml:space="preserve">                         </w:t>
    </w:r>
    <w:r w:rsidR="00385918">
      <w:t>----------------------------------------------------------------------------------------------------------------------------------------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7F2A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5B57C4"/>
    <w:multiLevelType w:val="hybridMultilevel"/>
    <w:tmpl w:val="F3163306"/>
    <w:lvl w:ilvl="0" w:tplc="1234B2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E69FD"/>
    <w:multiLevelType w:val="hybridMultilevel"/>
    <w:tmpl w:val="5BCAEB1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D8349A"/>
    <w:multiLevelType w:val="hybridMultilevel"/>
    <w:tmpl w:val="91804D44"/>
    <w:lvl w:ilvl="0" w:tplc="DF56712E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1E39214B"/>
    <w:multiLevelType w:val="hybridMultilevel"/>
    <w:tmpl w:val="B112A3D6"/>
    <w:lvl w:ilvl="0" w:tplc="8FF6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373D6A"/>
    <w:multiLevelType w:val="hybridMultilevel"/>
    <w:tmpl w:val="AAB0B9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A05ED2"/>
    <w:multiLevelType w:val="hybridMultilevel"/>
    <w:tmpl w:val="0D4EE356"/>
    <w:lvl w:ilvl="0" w:tplc="40FED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3553E4"/>
    <w:multiLevelType w:val="hybridMultilevel"/>
    <w:tmpl w:val="DBDAC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D0D06"/>
    <w:multiLevelType w:val="hybridMultilevel"/>
    <w:tmpl w:val="680C2766"/>
    <w:lvl w:ilvl="0" w:tplc="040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65A0335"/>
    <w:multiLevelType w:val="hybridMultilevel"/>
    <w:tmpl w:val="65E0CCEA"/>
    <w:lvl w:ilvl="0" w:tplc="0688DA1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A87097"/>
    <w:multiLevelType w:val="multilevel"/>
    <w:tmpl w:val="4EC43D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2">
    <w:nsid w:val="2F7674B1"/>
    <w:multiLevelType w:val="multilevel"/>
    <w:tmpl w:val="D9F6725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0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u w:val="single"/>
      </w:rPr>
    </w:lvl>
  </w:abstractNum>
  <w:abstractNum w:abstractNumId="13">
    <w:nsid w:val="32344036"/>
    <w:multiLevelType w:val="hybridMultilevel"/>
    <w:tmpl w:val="1EF8671A"/>
    <w:lvl w:ilvl="0" w:tplc="6F1AAF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5">
    <w:nsid w:val="38153028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5632D"/>
    <w:multiLevelType w:val="hybridMultilevel"/>
    <w:tmpl w:val="A0A0948C"/>
    <w:lvl w:ilvl="0" w:tplc="74AA02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>
    <w:nsid w:val="4D1740BB"/>
    <w:multiLevelType w:val="hybridMultilevel"/>
    <w:tmpl w:val="F808E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BF476F"/>
    <w:multiLevelType w:val="hybridMultilevel"/>
    <w:tmpl w:val="60DC724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953522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AB16059"/>
    <w:multiLevelType w:val="hybridMultilevel"/>
    <w:tmpl w:val="3AB0047E"/>
    <w:lvl w:ilvl="0" w:tplc="F9F6FEBC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4">
    <w:nsid w:val="7BCE7252"/>
    <w:multiLevelType w:val="hybridMultilevel"/>
    <w:tmpl w:val="3624906E"/>
    <w:lvl w:ilvl="0" w:tplc="7076E3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23"/>
  </w:num>
  <w:num w:numId="4">
    <w:abstractNumId w:val="17"/>
  </w:num>
  <w:num w:numId="5">
    <w:abstractNumId w:val="3"/>
  </w:num>
  <w:num w:numId="6">
    <w:abstractNumId w:val="16"/>
  </w:num>
  <w:num w:numId="7">
    <w:abstractNumId w:val="12"/>
  </w:num>
  <w:num w:numId="8">
    <w:abstractNumId w:val="11"/>
  </w:num>
  <w:num w:numId="9">
    <w:abstractNumId w:val="2"/>
  </w:num>
  <w:num w:numId="10">
    <w:abstractNumId w:val="19"/>
  </w:num>
  <w:num w:numId="11">
    <w:abstractNumId w:val="4"/>
  </w:num>
  <w:num w:numId="12">
    <w:abstractNumId w:val="7"/>
  </w:num>
  <w:num w:numId="13">
    <w:abstractNumId w:val="24"/>
  </w:num>
  <w:num w:numId="14">
    <w:abstractNumId w:val="10"/>
  </w:num>
  <w:num w:numId="15">
    <w:abstractNumId w:val="1"/>
  </w:num>
  <w:num w:numId="16">
    <w:abstractNumId w:val="22"/>
  </w:num>
  <w:num w:numId="17">
    <w:abstractNumId w:val="9"/>
  </w:num>
  <w:num w:numId="18">
    <w:abstractNumId w:val="20"/>
  </w:num>
  <w:num w:numId="19">
    <w:abstractNumId w:val="6"/>
  </w:num>
  <w:num w:numId="20">
    <w:abstractNumId w:val="13"/>
  </w:num>
  <w:num w:numId="21">
    <w:abstractNumId w:val="5"/>
  </w:num>
  <w:num w:numId="22">
    <w:abstractNumId w:val="0"/>
  </w:num>
  <w:num w:numId="23">
    <w:abstractNumId w:val="18"/>
  </w:num>
  <w:num w:numId="24">
    <w:abstractNumId w:val="8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11F"/>
    <w:rsid w:val="00004E71"/>
    <w:rsid w:val="00005238"/>
    <w:rsid w:val="00005452"/>
    <w:rsid w:val="00005D1F"/>
    <w:rsid w:val="000126C3"/>
    <w:rsid w:val="0001314F"/>
    <w:rsid w:val="000149FB"/>
    <w:rsid w:val="00016E5C"/>
    <w:rsid w:val="0002051A"/>
    <w:rsid w:val="0002277D"/>
    <w:rsid w:val="00023068"/>
    <w:rsid w:val="00027A55"/>
    <w:rsid w:val="00033393"/>
    <w:rsid w:val="00033722"/>
    <w:rsid w:val="00034CBD"/>
    <w:rsid w:val="0003615F"/>
    <w:rsid w:val="000370BB"/>
    <w:rsid w:val="0003711D"/>
    <w:rsid w:val="00042F0A"/>
    <w:rsid w:val="000445AE"/>
    <w:rsid w:val="000466ED"/>
    <w:rsid w:val="00053D64"/>
    <w:rsid w:val="00055F82"/>
    <w:rsid w:val="00056F95"/>
    <w:rsid w:val="00070E40"/>
    <w:rsid w:val="00072F17"/>
    <w:rsid w:val="00076077"/>
    <w:rsid w:val="00086D7B"/>
    <w:rsid w:val="00093D14"/>
    <w:rsid w:val="00094655"/>
    <w:rsid w:val="000E528A"/>
    <w:rsid w:val="000E5469"/>
    <w:rsid w:val="000F07E4"/>
    <w:rsid w:val="00100529"/>
    <w:rsid w:val="001028F2"/>
    <w:rsid w:val="00102CB0"/>
    <w:rsid w:val="00116376"/>
    <w:rsid w:val="0013376B"/>
    <w:rsid w:val="0015222B"/>
    <w:rsid w:val="00155C2C"/>
    <w:rsid w:val="00157D3D"/>
    <w:rsid w:val="001607B6"/>
    <w:rsid w:val="00161886"/>
    <w:rsid w:val="00163756"/>
    <w:rsid w:val="00171CD3"/>
    <w:rsid w:val="00181114"/>
    <w:rsid w:val="00185EA7"/>
    <w:rsid w:val="001927CC"/>
    <w:rsid w:val="00195423"/>
    <w:rsid w:val="001A06D0"/>
    <w:rsid w:val="001A3017"/>
    <w:rsid w:val="001A6A0C"/>
    <w:rsid w:val="001B26DF"/>
    <w:rsid w:val="001B2B85"/>
    <w:rsid w:val="001B7686"/>
    <w:rsid w:val="001C7B00"/>
    <w:rsid w:val="001D0DC9"/>
    <w:rsid w:val="001D10A3"/>
    <w:rsid w:val="001D6CEE"/>
    <w:rsid w:val="001E0B85"/>
    <w:rsid w:val="001E2D08"/>
    <w:rsid w:val="001F2432"/>
    <w:rsid w:val="001F263D"/>
    <w:rsid w:val="001F5EBA"/>
    <w:rsid w:val="0021766A"/>
    <w:rsid w:val="00220D80"/>
    <w:rsid w:val="00226BB3"/>
    <w:rsid w:val="00231EE4"/>
    <w:rsid w:val="00232C76"/>
    <w:rsid w:val="00233095"/>
    <w:rsid w:val="002364A2"/>
    <w:rsid w:val="002364A6"/>
    <w:rsid w:val="0023786A"/>
    <w:rsid w:val="0024092F"/>
    <w:rsid w:val="00246911"/>
    <w:rsid w:val="002517A5"/>
    <w:rsid w:val="0025192E"/>
    <w:rsid w:val="00261C59"/>
    <w:rsid w:val="00262375"/>
    <w:rsid w:val="0026372A"/>
    <w:rsid w:val="00264285"/>
    <w:rsid w:val="002653D6"/>
    <w:rsid w:val="00282940"/>
    <w:rsid w:val="002907B4"/>
    <w:rsid w:val="00291376"/>
    <w:rsid w:val="002A057E"/>
    <w:rsid w:val="002A375A"/>
    <w:rsid w:val="002B1B5D"/>
    <w:rsid w:val="002C4333"/>
    <w:rsid w:val="002D120D"/>
    <w:rsid w:val="002D395D"/>
    <w:rsid w:val="002D3E24"/>
    <w:rsid w:val="002E3279"/>
    <w:rsid w:val="002E7159"/>
    <w:rsid w:val="002F220D"/>
    <w:rsid w:val="002F57E2"/>
    <w:rsid w:val="0030543F"/>
    <w:rsid w:val="003070E7"/>
    <w:rsid w:val="00310E71"/>
    <w:rsid w:val="00321961"/>
    <w:rsid w:val="0032447C"/>
    <w:rsid w:val="0033137C"/>
    <w:rsid w:val="003358CC"/>
    <w:rsid w:val="003373B0"/>
    <w:rsid w:val="00345072"/>
    <w:rsid w:val="0034576E"/>
    <w:rsid w:val="00347C13"/>
    <w:rsid w:val="00360C0C"/>
    <w:rsid w:val="00365AAF"/>
    <w:rsid w:val="0036706E"/>
    <w:rsid w:val="00373B3B"/>
    <w:rsid w:val="0037453A"/>
    <w:rsid w:val="00381241"/>
    <w:rsid w:val="00383468"/>
    <w:rsid w:val="00385918"/>
    <w:rsid w:val="00394C90"/>
    <w:rsid w:val="0039754D"/>
    <w:rsid w:val="003A2110"/>
    <w:rsid w:val="003B13B4"/>
    <w:rsid w:val="003C48FF"/>
    <w:rsid w:val="003D3B48"/>
    <w:rsid w:val="003D7724"/>
    <w:rsid w:val="004008CA"/>
    <w:rsid w:val="00410390"/>
    <w:rsid w:val="00412265"/>
    <w:rsid w:val="00416737"/>
    <w:rsid w:val="0043198C"/>
    <w:rsid w:val="00432C71"/>
    <w:rsid w:val="0043604E"/>
    <w:rsid w:val="00467D98"/>
    <w:rsid w:val="004735FC"/>
    <w:rsid w:val="0048458C"/>
    <w:rsid w:val="0048620C"/>
    <w:rsid w:val="00486996"/>
    <w:rsid w:val="004B03BF"/>
    <w:rsid w:val="004B4A26"/>
    <w:rsid w:val="004B7D90"/>
    <w:rsid w:val="004D15F6"/>
    <w:rsid w:val="004D21C3"/>
    <w:rsid w:val="004E0800"/>
    <w:rsid w:val="004E1C50"/>
    <w:rsid w:val="004E6387"/>
    <w:rsid w:val="004F2F7A"/>
    <w:rsid w:val="004F4114"/>
    <w:rsid w:val="004F7269"/>
    <w:rsid w:val="0050071F"/>
    <w:rsid w:val="00511C16"/>
    <w:rsid w:val="005126CA"/>
    <w:rsid w:val="00530AC4"/>
    <w:rsid w:val="00532193"/>
    <w:rsid w:val="0053611F"/>
    <w:rsid w:val="00536D99"/>
    <w:rsid w:val="005410CA"/>
    <w:rsid w:val="0054318E"/>
    <w:rsid w:val="00554F93"/>
    <w:rsid w:val="005555D9"/>
    <w:rsid w:val="00555B0E"/>
    <w:rsid w:val="00575AB6"/>
    <w:rsid w:val="0058158C"/>
    <w:rsid w:val="00583A0A"/>
    <w:rsid w:val="00584427"/>
    <w:rsid w:val="0058699D"/>
    <w:rsid w:val="00593BAD"/>
    <w:rsid w:val="00595865"/>
    <w:rsid w:val="00597997"/>
    <w:rsid w:val="005B5BDC"/>
    <w:rsid w:val="005B604C"/>
    <w:rsid w:val="005C78B1"/>
    <w:rsid w:val="005E0A7E"/>
    <w:rsid w:val="005F3DCB"/>
    <w:rsid w:val="00601371"/>
    <w:rsid w:val="0061336A"/>
    <w:rsid w:val="00621BBB"/>
    <w:rsid w:val="00625F77"/>
    <w:rsid w:val="0063182A"/>
    <w:rsid w:val="006366EE"/>
    <w:rsid w:val="00646B4A"/>
    <w:rsid w:val="00646ECD"/>
    <w:rsid w:val="006475FD"/>
    <w:rsid w:val="00666117"/>
    <w:rsid w:val="00673D82"/>
    <w:rsid w:val="00685000"/>
    <w:rsid w:val="006914B8"/>
    <w:rsid w:val="006A4EC4"/>
    <w:rsid w:val="006C25C0"/>
    <w:rsid w:val="006C2E12"/>
    <w:rsid w:val="006D18E4"/>
    <w:rsid w:val="006F1CE6"/>
    <w:rsid w:val="006F4390"/>
    <w:rsid w:val="007019DA"/>
    <w:rsid w:val="007021CB"/>
    <w:rsid w:val="00715827"/>
    <w:rsid w:val="00720EEE"/>
    <w:rsid w:val="00723683"/>
    <w:rsid w:val="00724FD9"/>
    <w:rsid w:val="00726F14"/>
    <w:rsid w:val="0072717E"/>
    <w:rsid w:val="007325DE"/>
    <w:rsid w:val="0074021F"/>
    <w:rsid w:val="0075350D"/>
    <w:rsid w:val="00754345"/>
    <w:rsid w:val="007544A1"/>
    <w:rsid w:val="007652DA"/>
    <w:rsid w:val="00766E08"/>
    <w:rsid w:val="00767471"/>
    <w:rsid w:val="00773738"/>
    <w:rsid w:val="0078473B"/>
    <w:rsid w:val="007915A5"/>
    <w:rsid w:val="0079322A"/>
    <w:rsid w:val="007A09A7"/>
    <w:rsid w:val="007A0AC9"/>
    <w:rsid w:val="007A63FD"/>
    <w:rsid w:val="007C7EE3"/>
    <w:rsid w:val="007D1EBD"/>
    <w:rsid w:val="007D3DB7"/>
    <w:rsid w:val="007D7C6B"/>
    <w:rsid w:val="007E2267"/>
    <w:rsid w:val="007E53B1"/>
    <w:rsid w:val="007F069A"/>
    <w:rsid w:val="007F109A"/>
    <w:rsid w:val="007F4D9C"/>
    <w:rsid w:val="007F6E49"/>
    <w:rsid w:val="00803418"/>
    <w:rsid w:val="0082175A"/>
    <w:rsid w:val="0082673E"/>
    <w:rsid w:val="00833135"/>
    <w:rsid w:val="00833FD6"/>
    <w:rsid w:val="00847DF3"/>
    <w:rsid w:val="00853B67"/>
    <w:rsid w:val="00871E52"/>
    <w:rsid w:val="00872162"/>
    <w:rsid w:val="008748F6"/>
    <w:rsid w:val="00885F6B"/>
    <w:rsid w:val="008947AC"/>
    <w:rsid w:val="0089785F"/>
    <w:rsid w:val="008A1211"/>
    <w:rsid w:val="008A22C7"/>
    <w:rsid w:val="008A768F"/>
    <w:rsid w:val="008A7D30"/>
    <w:rsid w:val="008C12BA"/>
    <w:rsid w:val="008C2FC4"/>
    <w:rsid w:val="008C77BC"/>
    <w:rsid w:val="008D0640"/>
    <w:rsid w:val="008E2D53"/>
    <w:rsid w:val="008F04A8"/>
    <w:rsid w:val="008F3AFC"/>
    <w:rsid w:val="008F547B"/>
    <w:rsid w:val="0090296C"/>
    <w:rsid w:val="009136F7"/>
    <w:rsid w:val="00917584"/>
    <w:rsid w:val="00921A54"/>
    <w:rsid w:val="00941540"/>
    <w:rsid w:val="009657B3"/>
    <w:rsid w:val="00967D50"/>
    <w:rsid w:val="00970B17"/>
    <w:rsid w:val="009733CC"/>
    <w:rsid w:val="00985D14"/>
    <w:rsid w:val="009867EC"/>
    <w:rsid w:val="00990C2E"/>
    <w:rsid w:val="0099101F"/>
    <w:rsid w:val="00996AAA"/>
    <w:rsid w:val="009A64BF"/>
    <w:rsid w:val="009D1401"/>
    <w:rsid w:val="009D1D54"/>
    <w:rsid w:val="009D2680"/>
    <w:rsid w:val="009D47FD"/>
    <w:rsid w:val="009E4473"/>
    <w:rsid w:val="009E5061"/>
    <w:rsid w:val="009F542E"/>
    <w:rsid w:val="009F749F"/>
    <w:rsid w:val="00A00C74"/>
    <w:rsid w:val="00A268A2"/>
    <w:rsid w:val="00A323DE"/>
    <w:rsid w:val="00A421B1"/>
    <w:rsid w:val="00A433CC"/>
    <w:rsid w:val="00A50DA0"/>
    <w:rsid w:val="00A5732D"/>
    <w:rsid w:val="00A70E0E"/>
    <w:rsid w:val="00A767B5"/>
    <w:rsid w:val="00A80E42"/>
    <w:rsid w:val="00A80EB1"/>
    <w:rsid w:val="00A9242D"/>
    <w:rsid w:val="00A94267"/>
    <w:rsid w:val="00A95838"/>
    <w:rsid w:val="00A95DB4"/>
    <w:rsid w:val="00A9613C"/>
    <w:rsid w:val="00AA02BE"/>
    <w:rsid w:val="00AA2279"/>
    <w:rsid w:val="00AA23A1"/>
    <w:rsid w:val="00AA4A76"/>
    <w:rsid w:val="00AA7319"/>
    <w:rsid w:val="00AB0F48"/>
    <w:rsid w:val="00AB688B"/>
    <w:rsid w:val="00AD095A"/>
    <w:rsid w:val="00AD7673"/>
    <w:rsid w:val="00AE0477"/>
    <w:rsid w:val="00AE1114"/>
    <w:rsid w:val="00B03533"/>
    <w:rsid w:val="00B05EF7"/>
    <w:rsid w:val="00B22947"/>
    <w:rsid w:val="00B2756F"/>
    <w:rsid w:val="00B2788D"/>
    <w:rsid w:val="00B27F57"/>
    <w:rsid w:val="00B32EA4"/>
    <w:rsid w:val="00B3387D"/>
    <w:rsid w:val="00B458B3"/>
    <w:rsid w:val="00B5108F"/>
    <w:rsid w:val="00B525F2"/>
    <w:rsid w:val="00B64E12"/>
    <w:rsid w:val="00B72140"/>
    <w:rsid w:val="00B75E85"/>
    <w:rsid w:val="00B81B17"/>
    <w:rsid w:val="00B90A96"/>
    <w:rsid w:val="00B93878"/>
    <w:rsid w:val="00BA1B59"/>
    <w:rsid w:val="00BA261E"/>
    <w:rsid w:val="00BB6E7F"/>
    <w:rsid w:val="00BC03DA"/>
    <w:rsid w:val="00BC20EC"/>
    <w:rsid w:val="00BD7F66"/>
    <w:rsid w:val="00BE181E"/>
    <w:rsid w:val="00BE5006"/>
    <w:rsid w:val="00BF49E2"/>
    <w:rsid w:val="00BF4EBA"/>
    <w:rsid w:val="00BF7229"/>
    <w:rsid w:val="00BF7A50"/>
    <w:rsid w:val="00C110A0"/>
    <w:rsid w:val="00C219B8"/>
    <w:rsid w:val="00C219CC"/>
    <w:rsid w:val="00C23700"/>
    <w:rsid w:val="00C243C1"/>
    <w:rsid w:val="00C3111F"/>
    <w:rsid w:val="00C33AFD"/>
    <w:rsid w:val="00C36238"/>
    <w:rsid w:val="00C4209B"/>
    <w:rsid w:val="00C4300E"/>
    <w:rsid w:val="00C43492"/>
    <w:rsid w:val="00C47907"/>
    <w:rsid w:val="00C53EF0"/>
    <w:rsid w:val="00C546AE"/>
    <w:rsid w:val="00C60E69"/>
    <w:rsid w:val="00C67B6B"/>
    <w:rsid w:val="00C702B2"/>
    <w:rsid w:val="00C826E9"/>
    <w:rsid w:val="00C85B0A"/>
    <w:rsid w:val="00C86E3D"/>
    <w:rsid w:val="00C91E15"/>
    <w:rsid w:val="00C973B7"/>
    <w:rsid w:val="00CB09EE"/>
    <w:rsid w:val="00CB3D85"/>
    <w:rsid w:val="00CB7E1A"/>
    <w:rsid w:val="00CC1EE1"/>
    <w:rsid w:val="00CC4574"/>
    <w:rsid w:val="00CC62EE"/>
    <w:rsid w:val="00CD1F45"/>
    <w:rsid w:val="00CD76F9"/>
    <w:rsid w:val="00CE027A"/>
    <w:rsid w:val="00CE2A2F"/>
    <w:rsid w:val="00CF1633"/>
    <w:rsid w:val="00CF3EE5"/>
    <w:rsid w:val="00D00BDF"/>
    <w:rsid w:val="00D10704"/>
    <w:rsid w:val="00D17304"/>
    <w:rsid w:val="00D250C9"/>
    <w:rsid w:val="00D32691"/>
    <w:rsid w:val="00D33065"/>
    <w:rsid w:val="00D431C4"/>
    <w:rsid w:val="00D47659"/>
    <w:rsid w:val="00D64024"/>
    <w:rsid w:val="00D641EB"/>
    <w:rsid w:val="00D65592"/>
    <w:rsid w:val="00D66505"/>
    <w:rsid w:val="00D70F3C"/>
    <w:rsid w:val="00D719DA"/>
    <w:rsid w:val="00D721D9"/>
    <w:rsid w:val="00D77CB5"/>
    <w:rsid w:val="00D817B2"/>
    <w:rsid w:val="00DA0C1D"/>
    <w:rsid w:val="00DA4530"/>
    <w:rsid w:val="00DA64EE"/>
    <w:rsid w:val="00DA7B37"/>
    <w:rsid w:val="00DD3347"/>
    <w:rsid w:val="00DF78A3"/>
    <w:rsid w:val="00E05E35"/>
    <w:rsid w:val="00E10C41"/>
    <w:rsid w:val="00E13827"/>
    <w:rsid w:val="00E16B93"/>
    <w:rsid w:val="00E22FF8"/>
    <w:rsid w:val="00E23073"/>
    <w:rsid w:val="00E36A9C"/>
    <w:rsid w:val="00E410E0"/>
    <w:rsid w:val="00E51AD9"/>
    <w:rsid w:val="00E54EDD"/>
    <w:rsid w:val="00E62280"/>
    <w:rsid w:val="00E70001"/>
    <w:rsid w:val="00E74233"/>
    <w:rsid w:val="00E867E0"/>
    <w:rsid w:val="00E90656"/>
    <w:rsid w:val="00E933A5"/>
    <w:rsid w:val="00EA4963"/>
    <w:rsid w:val="00EA6515"/>
    <w:rsid w:val="00EA677F"/>
    <w:rsid w:val="00EB0532"/>
    <w:rsid w:val="00EC473E"/>
    <w:rsid w:val="00EC4F9C"/>
    <w:rsid w:val="00EE1AB3"/>
    <w:rsid w:val="00F00E65"/>
    <w:rsid w:val="00F01293"/>
    <w:rsid w:val="00F0771E"/>
    <w:rsid w:val="00F07F76"/>
    <w:rsid w:val="00F12C7F"/>
    <w:rsid w:val="00F14614"/>
    <w:rsid w:val="00F41C9C"/>
    <w:rsid w:val="00F426CE"/>
    <w:rsid w:val="00F51D6B"/>
    <w:rsid w:val="00F549A2"/>
    <w:rsid w:val="00F54B57"/>
    <w:rsid w:val="00F60E9A"/>
    <w:rsid w:val="00F62348"/>
    <w:rsid w:val="00F67537"/>
    <w:rsid w:val="00F71872"/>
    <w:rsid w:val="00F722FE"/>
    <w:rsid w:val="00F73A33"/>
    <w:rsid w:val="00F77470"/>
    <w:rsid w:val="00F869F6"/>
    <w:rsid w:val="00FA5245"/>
    <w:rsid w:val="00FB160C"/>
    <w:rsid w:val="00FB379A"/>
    <w:rsid w:val="00FB61FB"/>
    <w:rsid w:val="00FC29CF"/>
    <w:rsid w:val="00FD3878"/>
    <w:rsid w:val="00FE017C"/>
    <w:rsid w:val="00FE063F"/>
    <w:rsid w:val="00FE7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02CB0"/>
  </w:style>
  <w:style w:type="paragraph" w:styleId="Nadpis1">
    <w:name w:val="heading 1"/>
    <w:basedOn w:val="Normln"/>
    <w:next w:val="Normln"/>
    <w:qFormat/>
    <w:rsid w:val="00102CB0"/>
    <w:pPr>
      <w:keepNext/>
      <w:outlineLvl w:val="0"/>
    </w:pPr>
    <w:rPr>
      <w:b/>
      <w:sz w:val="28"/>
      <w:u w:val="single"/>
    </w:rPr>
  </w:style>
  <w:style w:type="paragraph" w:styleId="Nadpis2">
    <w:name w:val="heading 2"/>
    <w:basedOn w:val="Normln"/>
    <w:next w:val="Normln"/>
    <w:qFormat/>
    <w:rsid w:val="00102CB0"/>
    <w:pPr>
      <w:keepNext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102CB0"/>
    <w:pPr>
      <w:keepNext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102CB0"/>
    <w:pPr>
      <w:keepNext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102CB0"/>
    <w:pPr>
      <w:keepNext/>
      <w:ind w:left="360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102CB0"/>
    <w:pPr>
      <w:keepNext/>
      <w:outlineLvl w:val="5"/>
    </w:pPr>
    <w:rPr>
      <w:b/>
      <w:bCs/>
      <w:sz w:val="32"/>
    </w:rPr>
  </w:style>
  <w:style w:type="paragraph" w:styleId="Nadpis7">
    <w:name w:val="heading 7"/>
    <w:basedOn w:val="Normln"/>
    <w:next w:val="Normln"/>
    <w:qFormat/>
    <w:rsid w:val="00102CB0"/>
    <w:pPr>
      <w:keepNext/>
      <w:outlineLvl w:val="6"/>
    </w:pPr>
    <w:rPr>
      <w:b/>
      <w:bCs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02CB0"/>
    <w:rPr>
      <w:sz w:val="28"/>
    </w:rPr>
  </w:style>
  <w:style w:type="paragraph" w:styleId="Zkladntextodsazen">
    <w:name w:val="Body Text Indent"/>
    <w:basedOn w:val="Normln"/>
    <w:rsid w:val="00102CB0"/>
    <w:pPr>
      <w:ind w:left="360"/>
    </w:pPr>
    <w:rPr>
      <w:bCs/>
      <w:sz w:val="28"/>
    </w:rPr>
  </w:style>
  <w:style w:type="paragraph" w:styleId="Zpat">
    <w:name w:val="footer"/>
    <w:basedOn w:val="Normln"/>
    <w:rsid w:val="00102C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02CB0"/>
  </w:style>
  <w:style w:type="paragraph" w:styleId="Zkladntext2">
    <w:name w:val="Body Text 2"/>
    <w:basedOn w:val="Normln"/>
    <w:rsid w:val="00102CB0"/>
    <w:rPr>
      <w:sz w:val="24"/>
    </w:rPr>
  </w:style>
  <w:style w:type="paragraph" w:styleId="Rozvrendokumentu">
    <w:name w:val="Document Map"/>
    <w:basedOn w:val="Normln"/>
    <w:semiHidden/>
    <w:rsid w:val="0053611F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F67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D721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C1EE1"/>
    <w:pPr>
      <w:spacing w:after="120"/>
    </w:pPr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BF7A50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0445AE"/>
  </w:style>
  <w:style w:type="paragraph" w:styleId="Odstavecseseznamem">
    <w:name w:val="List Paragraph"/>
    <w:basedOn w:val="Normln"/>
    <w:uiPriority w:val="99"/>
    <w:qFormat/>
    <w:rsid w:val="007F4D9C"/>
    <w:pPr>
      <w:ind w:left="720"/>
    </w:pPr>
  </w:style>
  <w:style w:type="paragraph" w:styleId="Textbubliny">
    <w:name w:val="Balloon Text"/>
    <w:basedOn w:val="Normln"/>
    <w:link w:val="TextbublinyChar"/>
    <w:rsid w:val="00631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3182A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B64E1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ezersky@inproprojekt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1561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10750</CharactersWithSpaces>
  <SharedDoc>false</SharedDoc>
  <HLinks>
    <vt:vector size="6" baseType="variant">
      <vt:variant>
        <vt:i4>5898347</vt:i4>
      </vt:variant>
      <vt:variant>
        <vt:i4>0</vt:i4>
      </vt:variant>
      <vt:variant>
        <vt:i4>0</vt:i4>
      </vt:variant>
      <vt:variant>
        <vt:i4>5</vt:i4>
      </vt:variant>
      <vt:variant>
        <vt:lpwstr>mailto:jezersky@inproprojekt.cz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subject/>
  <dc:creator>Daniel Jezerský</dc:creator>
  <cp:keywords/>
  <cp:lastModifiedBy>Petra</cp:lastModifiedBy>
  <cp:revision>22</cp:revision>
  <cp:lastPrinted>2016-04-20T06:46:00Z</cp:lastPrinted>
  <dcterms:created xsi:type="dcterms:W3CDTF">2015-12-04T07:44:00Z</dcterms:created>
  <dcterms:modified xsi:type="dcterms:W3CDTF">2016-04-20T06:46:00Z</dcterms:modified>
</cp:coreProperties>
</file>